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D9A5F" w14:textId="664BCBE9" w:rsidR="00DB45F3" w:rsidRDefault="00DB45F3" w:rsidP="00DB45F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Pr="00A5504B" w:rsidRDefault="00DB45F3" w:rsidP="00DB45F3">
      <w:pPr>
        <w:overflowPunct w:val="0"/>
        <w:autoSpaceDE w:val="0"/>
        <w:autoSpaceDN w:val="0"/>
        <w:adjustRightInd w:val="0"/>
        <w:jc w:val="center"/>
        <w:rPr>
          <w:bCs/>
        </w:rPr>
      </w:pPr>
    </w:p>
    <w:p w14:paraId="68942E87" w14:textId="77777777" w:rsidR="00DB45F3" w:rsidRDefault="00DB45F3" w:rsidP="00DB45F3">
      <w:pPr>
        <w:jc w:val="center"/>
        <w:rPr>
          <w:b/>
        </w:rPr>
      </w:pPr>
      <w:r>
        <w:rPr>
          <w:b/>
        </w:rPr>
        <w:t>SPRENDIMAS</w:t>
      </w:r>
    </w:p>
    <w:p w14:paraId="7010F4B0" w14:textId="7E2BD235" w:rsidR="00310F0D" w:rsidRPr="00332BAF" w:rsidRDefault="00887C92" w:rsidP="00332BAF">
      <w:pPr>
        <w:jc w:val="center"/>
        <w:rPr>
          <w:b/>
          <w:bCs/>
        </w:rPr>
      </w:pPr>
      <w:r w:rsidRPr="00887C92">
        <w:rPr>
          <w:b/>
          <w:bCs/>
        </w:rPr>
        <w:t xml:space="preserve">DĖL </w:t>
      </w:r>
      <w:r>
        <w:rPr>
          <w:b/>
          <w:bCs/>
        </w:rPr>
        <w:t xml:space="preserve">KITOS PASKIRTIES </w:t>
      </w:r>
      <w:r w:rsidRPr="00887C92">
        <w:rPr>
          <w:b/>
          <w:bCs/>
        </w:rPr>
        <w:t>VALSTYBINĖS ŽEMĖS SKLYPO (KADASTRO NR. 3403/0017:214), ESANČIO ANYKŠČIUOSE, MINDAUGO G. 23G, NUOMOS</w:t>
      </w:r>
    </w:p>
    <w:p w14:paraId="5EE32872" w14:textId="79710513" w:rsidR="00C55569" w:rsidRPr="00310F0D" w:rsidRDefault="00C55569" w:rsidP="00310F0D">
      <w:pPr>
        <w:jc w:val="center"/>
        <w:rPr>
          <w:b/>
          <w:bCs/>
          <w:caps/>
        </w:rPr>
      </w:pPr>
    </w:p>
    <w:p w14:paraId="4B9395F9" w14:textId="01E25580" w:rsidR="00C55569" w:rsidRPr="00D75597" w:rsidRDefault="00C55569" w:rsidP="00C55569">
      <w:pPr>
        <w:jc w:val="center"/>
        <w:rPr>
          <w:color w:val="FF00FF"/>
        </w:rPr>
      </w:pPr>
      <w:fldSimple w:instr=" FILLIN &quot;data&quot; \* MERGEFORMAT ">
        <w:r>
          <w:t>20</w:t>
        </w:r>
        <w:r w:rsidR="003509A4">
          <w:t>2</w:t>
        </w:r>
        <w:r w:rsidR="00DC512E">
          <w:t>5</w:t>
        </w:r>
        <w:r>
          <w:t xml:space="preserve"> m. </w:t>
        </w:r>
        <w:r w:rsidR="004E5FF3">
          <w:t xml:space="preserve">spalio </w:t>
        </w:r>
        <w:r w:rsidR="00A5504B">
          <w:t>30</w:t>
        </w:r>
        <w:r w:rsidR="00F70C36">
          <w:t xml:space="preserve"> </w:t>
        </w:r>
        <w:r>
          <w:t>d.</w:t>
        </w:r>
      </w:fldSimple>
      <w:r>
        <w:t xml:space="preserve"> Nr. 1-</w:t>
      </w:r>
      <w:r w:rsidRPr="00DA67B3">
        <w:t>T-</w:t>
      </w:r>
      <w:r w:rsidR="00A5504B">
        <w:t>296</w:t>
      </w:r>
      <w:r w:rsidRPr="00D75597">
        <w:rPr>
          <w:color w:val="FF00FF"/>
        </w:rPr>
        <w:fldChar w:fldCharType="begin"/>
      </w:r>
      <w:r w:rsidRPr="00D75597">
        <w:rPr>
          <w:color w:val="FF00FF"/>
        </w:rPr>
        <w:instrText xml:space="preserve"> FILLIN "indeksas" \* MERGEFORMAT </w:instrText>
      </w:r>
      <w:r w:rsidRPr="00D75597">
        <w:rPr>
          <w:color w:val="FF00FF"/>
        </w:rPr>
        <w:fldChar w:fldCharType="end"/>
      </w:r>
    </w:p>
    <w:p w14:paraId="77ED5542" w14:textId="77777777" w:rsidR="00C55569" w:rsidRDefault="00C55569" w:rsidP="00C55569">
      <w:pPr>
        <w:jc w:val="center"/>
        <w:rPr>
          <w:b/>
          <w:sz w:val="28"/>
        </w:rPr>
      </w:pPr>
      <w:r>
        <w:t>Anykščiai</w:t>
      </w:r>
    </w:p>
    <w:p w14:paraId="089BD69D" w14:textId="77777777" w:rsidR="00992587" w:rsidRDefault="00992587" w:rsidP="002340E1">
      <w:pPr>
        <w:tabs>
          <w:tab w:val="left" w:pos="567"/>
        </w:tabs>
        <w:ind w:firstLine="720"/>
        <w:jc w:val="both"/>
      </w:pPr>
    </w:p>
    <w:p w14:paraId="1E6259BC" w14:textId="04E623EB" w:rsidR="00992587" w:rsidRDefault="00F70C36" w:rsidP="00992587">
      <w:pPr>
        <w:tabs>
          <w:tab w:val="left" w:pos="567"/>
        </w:tabs>
        <w:spacing w:line="360" w:lineRule="auto"/>
        <w:ind w:firstLine="720"/>
        <w:jc w:val="both"/>
      </w:pPr>
      <w:r w:rsidRPr="00F70C36">
        <w:t>Vadovaudamasi Lietuvos Respublikos vietos savivaldos įstatymo</w:t>
      </w:r>
      <w:r w:rsidR="00F7291C">
        <w:t xml:space="preserve"> 7</w:t>
      </w:r>
      <w:r w:rsidR="00F7291C" w:rsidRPr="00F7291C">
        <w:t xml:space="preserve"> straipsnio </w:t>
      </w:r>
      <w:r w:rsidR="00F7291C">
        <w:t>9</w:t>
      </w:r>
      <w:r w:rsidR="00F7291C" w:rsidRPr="00F7291C">
        <w:t xml:space="preserve"> </w:t>
      </w:r>
      <w:r w:rsidR="00F7291C">
        <w:t>dalimi,</w:t>
      </w:r>
      <w:r w:rsidR="00F7291C" w:rsidRPr="00F7291C">
        <w:t xml:space="preserve"> </w:t>
      </w:r>
      <w:r w:rsidRPr="00F70C36">
        <w:t>15 straipsnio 2 dalies 20 punktu</w:t>
      </w:r>
      <w:r w:rsidR="00C4476F">
        <w:t xml:space="preserve"> ir 16 straipsnio 1 dalimi</w:t>
      </w:r>
      <w:r w:rsidRPr="00F70C36">
        <w:t>, Lietuvos Respublikos žemės įstatymo 7 straipsnio 1 dalies 2 punktu, 9 straipsnio 1 dalies 1 punktu, 6 dalies 1 punktu, Kitos paskirties valstybinės žemės sklypų pardavimo ir nuomos taisyklių, patvirtintų Lietuvos Respublikos Vyriausybės 1999 m. kovo 9 d. nutarimu Nr. 260 „Dėl Kitos paskirties valstybinės žemės sklypų pardavimo ir nuomos taisyklių patvirtinimo“, 2,</w:t>
      </w:r>
      <w:r>
        <w:t xml:space="preserve"> 13,</w:t>
      </w:r>
      <w:r w:rsidRPr="00F70C36">
        <w:t xml:space="preserve"> 35, 36, 44 punktais, Lietuvos Respublikos aplinkos ministro 2003 m. gegužės 19 d. įsakymu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sidR="00002BC4">
        <w:t>9</w:t>
      </w:r>
      <w:r w:rsidRPr="00F70C36">
        <w:t>.1 papunkčiu ir atsižvelgdama</w:t>
      </w:r>
      <w:r w:rsidR="004E5FF3">
        <w:t xml:space="preserve"> į </w:t>
      </w:r>
      <w:r w:rsidR="004E5FF3" w:rsidRPr="0090129B">
        <w:t>Nacionalinės žemės tarnybos prie Aplinkos ministerijos 202</w:t>
      </w:r>
      <w:r w:rsidR="004E5FF3">
        <w:t>5</w:t>
      </w:r>
      <w:r w:rsidR="004E5FF3" w:rsidRPr="0090129B">
        <w:t xml:space="preserve"> m. </w:t>
      </w:r>
      <w:r w:rsidR="004E5FF3">
        <w:t>spalio 6</w:t>
      </w:r>
      <w:r w:rsidR="004E5FF3" w:rsidRPr="0090129B">
        <w:t xml:space="preserve"> d. pateiktą išvadą Nr. </w:t>
      </w:r>
      <w:r w:rsidR="004E5FF3" w:rsidRPr="002C6E05">
        <w:t>1SD-</w:t>
      </w:r>
      <w:r w:rsidR="004E5FF3">
        <w:t>112426</w:t>
      </w:r>
      <w:r w:rsidR="004E5FF3" w:rsidRPr="002C6E05">
        <w:t>-(8.</w:t>
      </w:r>
      <w:r w:rsidR="004E5FF3">
        <w:t>7</w:t>
      </w:r>
      <w:r w:rsidR="004E5FF3" w:rsidRPr="002C6E05">
        <w:t xml:space="preserve"> E.)</w:t>
      </w:r>
      <w:r w:rsidR="004E5FF3" w:rsidRPr="0090129B">
        <w:t xml:space="preserve"> ,,Dėl valstybinės žemės nuomos sutarties projekto atitikties teisės aktų reikalavimams“</w:t>
      </w:r>
      <w:r w:rsidR="004E5FF3" w:rsidRPr="00F70C36">
        <w:t xml:space="preserve"> ir </w:t>
      </w:r>
      <w:r w:rsidR="004E5FF3" w:rsidRPr="00504075">
        <w:t>atsižvelgdama į</w:t>
      </w:r>
      <w:r w:rsidRPr="00F70C36">
        <w:t xml:space="preserve"> </w:t>
      </w:r>
      <w:r w:rsidR="004D0409" w:rsidRPr="004D0409">
        <w:rPr>
          <w:i/>
          <w:iCs/>
        </w:rPr>
        <w:t>(duomenys neskelbtini)</w:t>
      </w:r>
      <w:r w:rsidRPr="00F70C36">
        <w:t>202</w:t>
      </w:r>
      <w:r w:rsidR="001667EF">
        <w:t>5</w:t>
      </w:r>
      <w:r w:rsidRPr="00F70C36">
        <w:t xml:space="preserve"> m. </w:t>
      </w:r>
      <w:r w:rsidR="00B63714">
        <w:t>birželio</w:t>
      </w:r>
      <w:r w:rsidRPr="00F70C36">
        <w:t xml:space="preserve"> </w:t>
      </w:r>
      <w:r w:rsidR="00B63714">
        <w:t>25</w:t>
      </w:r>
      <w:r w:rsidRPr="00F70C36">
        <w:t xml:space="preserve"> d. prašymą, </w:t>
      </w:r>
      <w:r w:rsidR="003C68C2">
        <w:t>Anykščių rajono</w:t>
      </w:r>
      <w:r w:rsidRPr="00F70C36">
        <w:t xml:space="preserve"> savivaldybės taryba </w:t>
      </w:r>
      <w:r w:rsidRPr="0043783D">
        <w:rPr>
          <w:spacing w:val="40"/>
        </w:rPr>
        <w:t>nusprendžia</w:t>
      </w:r>
      <w:r w:rsidRPr="00F70C36">
        <w:t>:</w:t>
      </w:r>
    </w:p>
    <w:p w14:paraId="3E194F73" w14:textId="737B4ECA" w:rsidR="00992587" w:rsidRDefault="00814CF6" w:rsidP="00992587">
      <w:pPr>
        <w:tabs>
          <w:tab w:val="left" w:pos="709"/>
        </w:tabs>
        <w:spacing w:line="360" w:lineRule="auto"/>
        <w:ind w:firstLine="720"/>
        <w:jc w:val="both"/>
      </w:pPr>
      <w:r>
        <w:t xml:space="preserve">1. </w:t>
      </w:r>
      <w:r w:rsidR="00227459" w:rsidRPr="00227459">
        <w:t xml:space="preserve">Išnuomoti </w:t>
      </w:r>
      <w:r w:rsidR="004D0409" w:rsidRPr="004D0409">
        <w:rPr>
          <w:i/>
        </w:rPr>
        <w:t>(duomenys neskelbtini)</w:t>
      </w:r>
      <w:r w:rsidR="00B63714">
        <w:t>0</w:t>
      </w:r>
      <w:r w:rsidR="00227459" w:rsidRPr="00227459">
        <w:t>,</w:t>
      </w:r>
      <w:r w:rsidR="008717A4">
        <w:t>3085</w:t>
      </w:r>
      <w:r w:rsidR="00227459" w:rsidRPr="00227459">
        <w:t xml:space="preserve"> ha ploto</w:t>
      </w:r>
      <w:r w:rsidR="00F4627F">
        <w:t xml:space="preserve"> valstybinės</w:t>
      </w:r>
      <w:r w:rsidR="00227459" w:rsidRPr="00227459">
        <w:t xml:space="preserve"> žemės sklyp</w:t>
      </w:r>
      <w:r w:rsidR="008717A4">
        <w:t>ą</w:t>
      </w:r>
      <w:r w:rsidR="00227459" w:rsidRPr="00227459">
        <w:t xml:space="preserve"> (kadastro Nr. </w:t>
      </w:r>
      <w:r w:rsidR="00227459">
        <w:t>3403/001</w:t>
      </w:r>
      <w:r w:rsidR="008717A4">
        <w:t>7</w:t>
      </w:r>
      <w:r w:rsidR="00227459">
        <w:t>:</w:t>
      </w:r>
      <w:r w:rsidR="008717A4">
        <w:t>214</w:t>
      </w:r>
      <w:r w:rsidR="00227459" w:rsidRPr="00227459">
        <w:t xml:space="preserve">), </w:t>
      </w:r>
      <w:r>
        <w:t>esan</w:t>
      </w:r>
      <w:r w:rsidR="008717A4">
        <w:t>tį</w:t>
      </w:r>
      <w:r w:rsidR="00227459" w:rsidRPr="00227459">
        <w:t xml:space="preserve"> </w:t>
      </w:r>
      <w:r w:rsidR="00227459">
        <w:t>Anykščiuose</w:t>
      </w:r>
      <w:r w:rsidR="00227459" w:rsidRPr="00227459">
        <w:t xml:space="preserve">, </w:t>
      </w:r>
      <w:r w:rsidR="008717A4">
        <w:t>Mindaugo g. 23G</w:t>
      </w:r>
      <w:r w:rsidR="00227459" w:rsidRPr="00227459">
        <w:t xml:space="preserve">, reikalingą </w:t>
      </w:r>
      <w:r w:rsidR="008717A4">
        <w:t xml:space="preserve">pastatui – garažui </w:t>
      </w:r>
      <w:r w:rsidR="00227459" w:rsidRPr="00227459">
        <w:t xml:space="preserve">(unikalus Nr. </w:t>
      </w:r>
      <w:r w:rsidR="008717A4">
        <w:t>3496-8002-0031</w:t>
      </w:r>
      <w:r w:rsidR="00227459" w:rsidRPr="00227459">
        <w:t>) eksploatuoti, pagal valstybinės žemės nuomos sutarties projektą (priedas), kuris yra neatskiriamoji šio sprendimo dalis.</w:t>
      </w:r>
    </w:p>
    <w:p w14:paraId="7AC930CE" w14:textId="17C1F519" w:rsidR="00E22A93" w:rsidRDefault="00992587" w:rsidP="00992587">
      <w:pPr>
        <w:tabs>
          <w:tab w:val="left" w:pos="709"/>
        </w:tabs>
        <w:spacing w:line="360" w:lineRule="auto"/>
        <w:ind w:firstLine="720"/>
        <w:jc w:val="both"/>
      </w:pPr>
      <w:r>
        <w:t xml:space="preserve">2. </w:t>
      </w:r>
      <w:r w:rsidR="00F4627F">
        <w:rPr>
          <w:bCs/>
        </w:rPr>
        <w:t xml:space="preserve">Nustatyti, kad </w:t>
      </w:r>
      <w:r w:rsidR="00F47F16">
        <w:rPr>
          <w:bCs/>
        </w:rPr>
        <w:t>šio sprendimo 1 punkte nurodyt</w:t>
      </w:r>
      <w:r w:rsidR="007A2620">
        <w:rPr>
          <w:bCs/>
        </w:rPr>
        <w:t>as</w:t>
      </w:r>
      <w:r w:rsidR="00F4627F">
        <w:rPr>
          <w:bCs/>
        </w:rPr>
        <w:t xml:space="preserve"> valstybinės žemės </w:t>
      </w:r>
      <w:r w:rsidR="00F4627F" w:rsidRPr="00F4627F">
        <w:rPr>
          <w:bCs/>
        </w:rPr>
        <w:t>sklyp</w:t>
      </w:r>
      <w:r w:rsidR="007A2620">
        <w:rPr>
          <w:bCs/>
        </w:rPr>
        <w:t>as</w:t>
      </w:r>
      <w:r w:rsidR="00F4627F" w:rsidRPr="00F4627F">
        <w:rPr>
          <w:bCs/>
        </w:rPr>
        <w:t xml:space="preserve"> </w:t>
      </w:r>
      <w:r w:rsidR="00F47F16">
        <w:rPr>
          <w:bCs/>
        </w:rPr>
        <w:t>išnuomojam</w:t>
      </w:r>
      <w:r w:rsidR="007A2620">
        <w:rPr>
          <w:bCs/>
        </w:rPr>
        <w:t>as</w:t>
      </w:r>
      <w:r w:rsidR="00F4627F">
        <w:rPr>
          <w:bCs/>
        </w:rPr>
        <w:t xml:space="preserve"> </w:t>
      </w:r>
      <w:r w:rsidR="007A2620">
        <w:rPr>
          <w:bCs/>
        </w:rPr>
        <w:t>6</w:t>
      </w:r>
      <w:r w:rsidR="00F4627F">
        <w:rPr>
          <w:bCs/>
        </w:rPr>
        <w:t xml:space="preserve"> met</w:t>
      </w:r>
      <w:r w:rsidR="007A2620">
        <w:rPr>
          <w:bCs/>
        </w:rPr>
        <w:t>ams</w:t>
      </w:r>
      <w:r w:rsidR="00F4627F">
        <w:rPr>
          <w:bCs/>
        </w:rPr>
        <w:t xml:space="preserve">. </w:t>
      </w:r>
      <w:r w:rsidR="00F4627F" w:rsidRPr="0062774E">
        <w:t>Nuomos terminas nustatytas atsižvelgiant į valstybės interesus pagal žemės sklype esančių statinių ekonomiškai pagrįstą naudojimo trukmę ir nusidėvėjimo duomenis.</w:t>
      </w:r>
    </w:p>
    <w:p w14:paraId="120DEBFA" w14:textId="377A2969" w:rsidR="000F3E1A" w:rsidRDefault="00AC0959" w:rsidP="00992587">
      <w:pPr>
        <w:tabs>
          <w:tab w:val="left" w:pos="709"/>
        </w:tabs>
        <w:spacing w:line="360" w:lineRule="auto"/>
        <w:ind w:firstLine="720"/>
        <w:jc w:val="both"/>
      </w:pPr>
      <w:r>
        <w:rPr>
          <w:bCs/>
        </w:rPr>
        <w:t>3</w:t>
      </w:r>
      <w:r w:rsidR="000F3E1A">
        <w:rPr>
          <w:bCs/>
        </w:rPr>
        <w:t xml:space="preserve">. </w:t>
      </w:r>
      <w:r w:rsidR="000F3E1A" w:rsidRPr="000F3E1A">
        <w:t xml:space="preserve">Pavesti </w:t>
      </w:r>
      <w:r w:rsidR="000F3E1A">
        <w:t>Anykščių rajono</w:t>
      </w:r>
      <w:r w:rsidR="000F3E1A" w:rsidRPr="000F3E1A">
        <w:t xml:space="preserve"> savivaldybės administracijai kontroliuoti šio sprendimo vykdymą.</w:t>
      </w:r>
    </w:p>
    <w:p w14:paraId="67707DFD" w14:textId="2D7D901E" w:rsidR="00B81673" w:rsidRPr="00B81673" w:rsidRDefault="00B81673" w:rsidP="00E268BB">
      <w:pPr>
        <w:spacing w:line="360" w:lineRule="auto"/>
        <w:ind w:firstLine="720"/>
        <w:jc w:val="both"/>
        <w:rPr>
          <w:bCs/>
        </w:rPr>
      </w:pPr>
      <w:r w:rsidRPr="00D72203">
        <w:rPr>
          <w:rFonts w:eastAsiaTheme="minorHAnsi" w:cstheme="minorBidi"/>
          <w:bCs/>
        </w:rPr>
        <w:lastRenderedPageBreak/>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84BEF50" w14:textId="77777777" w:rsidR="00C3782E" w:rsidRDefault="00C3782E" w:rsidP="00B81673">
      <w:pPr>
        <w:tabs>
          <w:tab w:val="left" w:pos="709"/>
          <w:tab w:val="left" w:pos="851"/>
        </w:tabs>
        <w:spacing w:line="360" w:lineRule="auto"/>
        <w:ind w:firstLine="533"/>
        <w:jc w:val="both"/>
      </w:pPr>
    </w:p>
    <w:p w14:paraId="403914B8" w14:textId="65701A50" w:rsidR="009554AB" w:rsidRPr="004C5F4F" w:rsidRDefault="00FB3E9F" w:rsidP="004C5F4F">
      <w:pPr>
        <w:overflowPunct w:val="0"/>
        <w:autoSpaceDE w:val="0"/>
        <w:autoSpaceDN w:val="0"/>
        <w:adjustRightInd w:val="0"/>
        <w:jc w:val="both"/>
      </w:pPr>
      <w:fldSimple w:instr=" FILLIN &quot;Pareigos&quot; \* MERGEFORMAT ">
        <w:r>
          <w:t>Meras</w:t>
        </w:r>
      </w:fldSimple>
      <w:r>
        <w:tab/>
      </w:r>
      <w:r>
        <w:tab/>
      </w:r>
      <w:r>
        <w:tab/>
      </w:r>
      <w:r>
        <w:tab/>
      </w:r>
      <w:r>
        <w:tab/>
        <w:t xml:space="preserve">                 </w:t>
      </w:r>
      <w:r w:rsidR="00D72203">
        <w:t xml:space="preserve">   </w:t>
      </w:r>
      <w:r w:rsidR="000513AD">
        <w:t xml:space="preserve">        Kęstutis Tubis</w:t>
      </w:r>
    </w:p>
    <w:p w14:paraId="41F8BCEB" w14:textId="77777777" w:rsidR="00E54CDB" w:rsidRDefault="00E54CDB" w:rsidP="00C3782E">
      <w:pPr>
        <w:rPr>
          <w:b/>
        </w:rPr>
      </w:pPr>
    </w:p>
    <w:p w14:paraId="595A1290" w14:textId="7336E781" w:rsidR="003631CB" w:rsidRDefault="003631CB">
      <w:pPr>
        <w:spacing w:after="160" w:line="259" w:lineRule="auto"/>
        <w:rPr>
          <w:b/>
        </w:rPr>
      </w:pPr>
      <w:r>
        <w:rPr>
          <w:b/>
        </w:rPr>
        <w:br w:type="page"/>
      </w:r>
    </w:p>
    <w:p w14:paraId="276187D5" w14:textId="77777777" w:rsidR="00887C92" w:rsidRPr="00887C92" w:rsidRDefault="002D2A44" w:rsidP="00887C92">
      <w:pPr>
        <w:jc w:val="center"/>
        <w:rPr>
          <w:b/>
          <w:bCs/>
        </w:rPr>
      </w:pPr>
      <w:r w:rsidRPr="002D2A44">
        <w:rPr>
          <w:b/>
        </w:rPr>
        <w:lastRenderedPageBreak/>
        <w:t>SAVIVALDYBĖS TARYBOS SPRENDIMO „</w:t>
      </w:r>
      <w:r w:rsidR="00887C92" w:rsidRPr="00887C92">
        <w:rPr>
          <w:b/>
          <w:bCs/>
        </w:rPr>
        <w:t xml:space="preserve">DĖL </w:t>
      </w:r>
      <w:r w:rsidR="00887C92">
        <w:rPr>
          <w:b/>
          <w:bCs/>
        </w:rPr>
        <w:t xml:space="preserve">KITOS PASKIRTIES </w:t>
      </w:r>
      <w:r w:rsidR="00887C92" w:rsidRPr="00887C92">
        <w:rPr>
          <w:b/>
          <w:bCs/>
        </w:rPr>
        <w:t xml:space="preserve">VALSTYBINĖS ŽEMĖS SKLYPO (KADASTRO NR. 3403/0017:214), ESANČIO ANYKŠČIUOSE, </w:t>
      </w:r>
    </w:p>
    <w:p w14:paraId="355B80EB" w14:textId="63A4CF2B" w:rsidR="002A78A5" w:rsidRPr="002D2A44" w:rsidRDefault="00887C92" w:rsidP="00887C92">
      <w:pPr>
        <w:jc w:val="center"/>
        <w:rPr>
          <w:b/>
          <w:caps/>
        </w:rPr>
      </w:pPr>
      <w:r w:rsidRPr="00887C92">
        <w:rPr>
          <w:b/>
          <w:bCs/>
        </w:rPr>
        <w:t>MINDAUGO G. 23G, NUOMOS</w:t>
      </w:r>
      <w:r w:rsidR="002D2A44" w:rsidRPr="002D2A44">
        <w:rPr>
          <w:b/>
        </w:rPr>
        <w:t>“ PROJEKTO</w:t>
      </w:r>
    </w:p>
    <w:p w14:paraId="0FA23F37" w14:textId="7CB7A1ED" w:rsidR="002A78A5" w:rsidRDefault="002D2A44" w:rsidP="00003FA8">
      <w:pPr>
        <w:ind w:firstLine="720"/>
        <w:jc w:val="center"/>
        <w:rPr>
          <w:b/>
        </w:rPr>
      </w:pPr>
      <w:r w:rsidRPr="002D2A44">
        <w:rPr>
          <w:b/>
        </w:rPr>
        <w:t>AIŠKINAMASIS RAŠTAS</w:t>
      </w:r>
    </w:p>
    <w:p w14:paraId="5E5FE3D1" w14:textId="77777777" w:rsidR="002A78A5" w:rsidRPr="00E940E5" w:rsidRDefault="002A78A5" w:rsidP="002A78A5">
      <w:pPr>
        <w:tabs>
          <w:tab w:val="left" w:pos="709"/>
        </w:tabs>
        <w:spacing w:line="360" w:lineRule="auto"/>
        <w:contextualSpacing/>
        <w:jc w:val="both"/>
        <w:rPr>
          <w:b/>
        </w:rPr>
      </w:pPr>
      <w:r>
        <w:rPr>
          <w:b/>
        </w:rPr>
        <w:tab/>
        <w:t xml:space="preserve">1. </w:t>
      </w:r>
      <w:r w:rsidRPr="00E940E5">
        <w:rPr>
          <w:b/>
        </w:rPr>
        <w:t>Sprendimo projekto tikslai ir uždaviniai</w:t>
      </w:r>
      <w:bookmarkStart w:id="0" w:name="_Hlk87428600"/>
    </w:p>
    <w:bookmarkEnd w:id="0"/>
    <w:p w14:paraId="1FB3A3AB" w14:textId="4A82D234" w:rsidR="002A78A5" w:rsidRPr="0005399E" w:rsidRDefault="002A78A5" w:rsidP="002A78A5">
      <w:pPr>
        <w:tabs>
          <w:tab w:val="left" w:pos="709"/>
          <w:tab w:val="left" w:pos="1080"/>
        </w:tabs>
        <w:ind w:firstLine="720"/>
        <w:jc w:val="both"/>
      </w:pPr>
      <w:r>
        <w:rPr>
          <w:bCs/>
        </w:rPr>
        <w:t>Anykščių rajono</w:t>
      </w:r>
      <w:r w:rsidRPr="0023222B">
        <w:rPr>
          <w:bCs/>
        </w:rPr>
        <w:t xml:space="preserve"> savivaldybės </w:t>
      </w:r>
      <w:r w:rsidRPr="00AC302E">
        <w:rPr>
          <w:bCs/>
        </w:rPr>
        <w:t xml:space="preserve">(toliau – Savivaldybė) </w:t>
      </w:r>
      <w:r w:rsidRPr="0023222B">
        <w:rPr>
          <w:bCs/>
        </w:rPr>
        <w:t>tarybos sprendimo ,,</w:t>
      </w:r>
      <w:r w:rsidRPr="00092FB1">
        <w:t>Dėl žemės sklypo</w:t>
      </w:r>
      <w:r>
        <w:t xml:space="preserve"> (kadastro Nr. 3403/0017:214),</w:t>
      </w:r>
      <w:r w:rsidRPr="00092FB1">
        <w:t xml:space="preserve"> esančio </w:t>
      </w:r>
      <w:r>
        <w:t>Anykščiuose</w:t>
      </w:r>
      <w:r w:rsidRPr="00227459">
        <w:t xml:space="preserve">, </w:t>
      </w:r>
      <w:r>
        <w:t xml:space="preserve">Mindaugo g. 23G </w:t>
      </w:r>
      <w:r w:rsidRPr="00092FB1">
        <w:t>nuomos</w:t>
      </w:r>
      <w:r w:rsidRPr="0023222B">
        <w:rPr>
          <w:bCs/>
        </w:rPr>
        <w:t xml:space="preserve">“ projekto (toliau – </w:t>
      </w:r>
      <w:r>
        <w:rPr>
          <w:bCs/>
        </w:rPr>
        <w:t xml:space="preserve">Projektas) </w:t>
      </w:r>
      <w:r w:rsidRPr="00E3423B">
        <w:t xml:space="preserve">tikslas – </w:t>
      </w:r>
      <w:r>
        <w:t>išnuomoti</w:t>
      </w:r>
      <w:r w:rsidRPr="00430575">
        <w:t xml:space="preserve"> </w:t>
      </w:r>
      <w:r w:rsidR="004D0409" w:rsidRPr="004D0409">
        <w:rPr>
          <w:i/>
          <w:u w:val="single"/>
        </w:rPr>
        <w:t>(duomenys neskelbtini)</w:t>
      </w:r>
      <w:r w:rsidRPr="00227459">
        <w:t>0,</w:t>
      </w:r>
      <w:r>
        <w:t>3085</w:t>
      </w:r>
      <w:r w:rsidRPr="00227459">
        <w:t xml:space="preserve"> </w:t>
      </w:r>
      <w:r w:rsidRPr="008A08D3">
        <w:t>ha</w:t>
      </w:r>
      <w:r>
        <w:t xml:space="preserve"> </w:t>
      </w:r>
      <w:r w:rsidRPr="00DB1055">
        <w:t>ploto valstybinės žemės sklyp</w:t>
      </w:r>
      <w:r>
        <w:t>ą</w:t>
      </w:r>
      <w:r w:rsidRPr="00DB1055">
        <w:t xml:space="preserve"> (kadastro Nr. </w:t>
      </w:r>
      <w:r>
        <w:t>3403/0017:214</w:t>
      </w:r>
      <w:r w:rsidRPr="00DB1055">
        <w:t>), esan</w:t>
      </w:r>
      <w:r>
        <w:t>čiame</w:t>
      </w:r>
      <w:r w:rsidRPr="00DB1055">
        <w:t xml:space="preserve"> Anykščiuose, </w:t>
      </w:r>
      <w:r>
        <w:t>Anykščiuose</w:t>
      </w:r>
      <w:r w:rsidRPr="00227459">
        <w:t xml:space="preserve">, </w:t>
      </w:r>
      <w:r>
        <w:t>Mindaugo g. 23G</w:t>
      </w:r>
      <w:r w:rsidRPr="00DB1055">
        <w:t xml:space="preserve">, </w:t>
      </w:r>
      <w:r>
        <w:t>(toliau – Žemės sklypas)</w:t>
      </w:r>
      <w:r w:rsidRPr="00092FB1">
        <w:t>,</w:t>
      </w:r>
      <w:r>
        <w:t xml:space="preserve"> </w:t>
      </w:r>
      <w:r w:rsidRPr="00092FB1">
        <w:t>pagal suderintą valstybinės žemės nuomos sutarties projektą</w:t>
      </w:r>
      <w:r w:rsidRPr="00AD14BD">
        <w:t>.</w:t>
      </w:r>
    </w:p>
    <w:p w14:paraId="499A8953" w14:textId="77777777" w:rsidR="002A78A5" w:rsidRPr="00033549" w:rsidRDefault="002A78A5" w:rsidP="002A78A5">
      <w:pPr>
        <w:tabs>
          <w:tab w:val="left" w:pos="709"/>
        </w:tabs>
        <w:ind w:firstLine="360"/>
        <w:jc w:val="both"/>
        <w:rPr>
          <w:b/>
        </w:rPr>
      </w:pPr>
      <w:r>
        <w:rPr>
          <w:bCs/>
        </w:rPr>
        <w:tab/>
      </w:r>
      <w:r w:rsidRPr="00E940E5">
        <w:rPr>
          <w:b/>
        </w:rPr>
        <w:t>2.</w:t>
      </w:r>
      <w:r>
        <w:rPr>
          <w:bCs/>
        </w:rPr>
        <w:t xml:space="preserve"> </w:t>
      </w:r>
      <w:r w:rsidRPr="00033549">
        <w:rPr>
          <w:b/>
        </w:rPr>
        <w:t>Siūlomos teisinio reguliavimo nuostatos ir laukiami rezultatai</w:t>
      </w:r>
    </w:p>
    <w:p w14:paraId="48930374" w14:textId="77777777" w:rsidR="002A78A5" w:rsidRDefault="002A78A5" w:rsidP="002A78A5">
      <w:pPr>
        <w:tabs>
          <w:tab w:val="left" w:pos="709"/>
        </w:tabs>
        <w:ind w:firstLine="360"/>
        <w:jc w:val="both"/>
      </w:pPr>
      <w:bookmarkStart w:id="1" w:name="_Hlk82432263"/>
      <w:r>
        <w:tab/>
        <w:t>Kadangi Žemės sklypą Savivaldybė valdo patikėjimo teise, todėl sprendimą išnuomoti Žemės sklypą turėtų priimti Savivaldybės taryba.</w:t>
      </w:r>
    </w:p>
    <w:p w14:paraId="4AF84BDC" w14:textId="47DAD56C" w:rsidR="002A78A5" w:rsidRPr="00A67A96" w:rsidRDefault="002A78A5" w:rsidP="002A78A5">
      <w:pPr>
        <w:tabs>
          <w:tab w:val="left" w:pos="709"/>
        </w:tabs>
        <w:ind w:firstLine="360"/>
        <w:jc w:val="both"/>
        <w:rPr>
          <w:lang w:eastAsia="lt-LT"/>
        </w:rPr>
      </w:pPr>
      <w:r>
        <w:t xml:space="preserve">Savivaldybės tarybai priėmus Projektą, </w:t>
      </w:r>
      <w:r w:rsidR="004D0409" w:rsidRPr="004D0409">
        <w:rPr>
          <w:i/>
          <w:u w:val="single"/>
        </w:rPr>
        <w:t>(duomenys neskelbtini)</w:t>
      </w:r>
      <w:r>
        <w:t>galės išsinuomoti Žemės sklypą pagal valstybinės žemės nuomos sutarties projektą.</w:t>
      </w:r>
    </w:p>
    <w:bookmarkEnd w:id="1"/>
    <w:p w14:paraId="32832524" w14:textId="77777777" w:rsidR="002A78A5" w:rsidRPr="00E940E5" w:rsidRDefault="002A78A5" w:rsidP="002A78A5">
      <w:pPr>
        <w:ind w:left="709"/>
        <w:contextualSpacing/>
        <w:jc w:val="both"/>
        <w:rPr>
          <w:b/>
        </w:rPr>
      </w:pPr>
      <w:r>
        <w:rPr>
          <w:b/>
        </w:rPr>
        <w:t xml:space="preserve">3. </w:t>
      </w:r>
      <w:r w:rsidRPr="00E940E5">
        <w:rPr>
          <w:b/>
        </w:rPr>
        <w:t xml:space="preserve">Lėšų poreikis ir šaltiniai </w:t>
      </w:r>
    </w:p>
    <w:p w14:paraId="6C34B755" w14:textId="77777777" w:rsidR="002A78A5" w:rsidRPr="00033549" w:rsidRDefault="002A78A5" w:rsidP="002A78A5">
      <w:pPr>
        <w:ind w:firstLine="709"/>
        <w:jc w:val="both"/>
        <w:rPr>
          <w:strike/>
        </w:rPr>
      </w:pPr>
      <w:r w:rsidRPr="00BC3A87">
        <w:rPr>
          <w:bCs/>
          <w:lang w:eastAsia="lt-LT"/>
        </w:rPr>
        <w:t>Papildomo finansavimo nereikės.</w:t>
      </w:r>
    </w:p>
    <w:p w14:paraId="3D6A2F3D" w14:textId="77777777" w:rsidR="002A78A5" w:rsidRPr="00033549" w:rsidRDefault="002A78A5" w:rsidP="002A78A5">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2DA31EA3" w14:textId="77777777" w:rsidR="002A78A5" w:rsidRPr="00D10E17" w:rsidRDefault="002A78A5" w:rsidP="002A78A5">
      <w:pPr>
        <w:ind w:firstLine="720"/>
        <w:jc w:val="both"/>
        <w:rPr>
          <w:color w:val="000000"/>
        </w:rPr>
      </w:pPr>
      <w:r w:rsidRPr="00033549">
        <w:t xml:space="preserve">Priėmus Sprendimo projektą, neigiamų pasekmių nenumatoma. </w:t>
      </w:r>
    </w:p>
    <w:p w14:paraId="65DB2722" w14:textId="77777777" w:rsidR="002A78A5" w:rsidRPr="00033549" w:rsidRDefault="002A78A5" w:rsidP="002A78A5">
      <w:pPr>
        <w:ind w:firstLine="720"/>
        <w:jc w:val="both"/>
        <w:rPr>
          <w:b/>
        </w:rPr>
      </w:pPr>
      <w:r w:rsidRPr="00033549">
        <w:rPr>
          <w:b/>
        </w:rPr>
        <w:t>5. Kokius teisės aktus būtina priimti, kokius galiojančius teisės aktus reikia pakeisti ar pripažinti netekusiais galios – kas ir kada juos turėtų priimti</w:t>
      </w:r>
    </w:p>
    <w:p w14:paraId="23792DFA" w14:textId="77777777" w:rsidR="002A78A5" w:rsidRPr="00033549" w:rsidRDefault="002A78A5" w:rsidP="002A78A5">
      <w:pPr>
        <w:ind w:firstLine="720"/>
        <w:jc w:val="both"/>
        <w:rPr>
          <w:b/>
        </w:rPr>
      </w:pPr>
      <w:r w:rsidRPr="00033549">
        <w:t>Sprendimo projektui įgyvendinti nereikės priimti, pakeisti ar pripažinti netekusiais galios galioj</w:t>
      </w:r>
      <w:r>
        <w:t>ančių teisės aktų.</w:t>
      </w:r>
    </w:p>
    <w:p w14:paraId="7AE59580" w14:textId="77777777" w:rsidR="002A78A5" w:rsidRDefault="002A78A5" w:rsidP="002A78A5">
      <w:pPr>
        <w:ind w:firstLine="720"/>
        <w:jc w:val="both"/>
        <w:rPr>
          <w:b/>
        </w:rPr>
      </w:pPr>
      <w:r w:rsidRPr="007B4E8E">
        <w:rPr>
          <w:b/>
        </w:rPr>
        <w:t>6. Sprendimo įgyvendinimo terminai – kas, ką ir kada turėtų atlikti</w:t>
      </w:r>
    </w:p>
    <w:p w14:paraId="54A54CDB" w14:textId="2871932C" w:rsidR="002A78A5" w:rsidRDefault="002A78A5" w:rsidP="002A78A5">
      <w:pPr>
        <w:ind w:firstLine="720"/>
        <w:jc w:val="both"/>
      </w:pPr>
      <w:r w:rsidRPr="008075A1">
        <w:t xml:space="preserve">Įsigaliojus tarybos sprendimui </w:t>
      </w:r>
      <w:r w:rsidR="004D0409" w:rsidRPr="004D0409">
        <w:rPr>
          <w:i/>
          <w:u w:val="single"/>
        </w:rPr>
        <w:t>(duomenys neskelbtini)</w:t>
      </w:r>
      <w:r w:rsidRPr="00A660A5">
        <w:t xml:space="preserve">ne vėliau kaip per tris mėnesius nuo šio sprendimo priėmimo dienos Lietuvos Respublikos nekilnojamojo turto registro įstatymo nustatyta tvarka savo lėšomis Nuomos sutartį </w:t>
      </w:r>
      <w:r>
        <w:t>už</w:t>
      </w:r>
      <w:r w:rsidRPr="00A660A5">
        <w:t>registruotų Nekilnojamojo turto registr</w:t>
      </w:r>
      <w:r>
        <w:t>e</w:t>
      </w:r>
      <w:r w:rsidRPr="00A660A5">
        <w:t>.</w:t>
      </w:r>
    </w:p>
    <w:p w14:paraId="6482430D" w14:textId="77777777" w:rsidR="002A78A5" w:rsidRPr="00033549" w:rsidRDefault="002A78A5" w:rsidP="002A78A5">
      <w:pPr>
        <w:ind w:firstLine="720"/>
        <w:jc w:val="both"/>
        <w:rPr>
          <w:b/>
        </w:rPr>
      </w:pPr>
      <w:r w:rsidRPr="00033549">
        <w:rPr>
          <w:b/>
        </w:rPr>
        <w:t>7. Sprendimo projekto rengimo metu gauti specialistų vertinimai ir išvados</w:t>
      </w:r>
    </w:p>
    <w:p w14:paraId="74532D39" w14:textId="77777777" w:rsidR="002A78A5" w:rsidRPr="00033549" w:rsidRDefault="002A78A5" w:rsidP="002A78A5">
      <w:pPr>
        <w:ind w:firstLine="720"/>
        <w:jc w:val="both"/>
      </w:pPr>
      <w:r w:rsidRPr="00033549">
        <w:t>Rengiant Sprendimo projektą nebuvo gauta specialistų vertinimų ir išvadų.</w:t>
      </w:r>
    </w:p>
    <w:p w14:paraId="35FAEC4D" w14:textId="77777777" w:rsidR="002A78A5" w:rsidRPr="00033549" w:rsidRDefault="002A78A5" w:rsidP="002A78A5">
      <w:pPr>
        <w:ind w:firstLine="720"/>
        <w:rPr>
          <w:b/>
        </w:rPr>
      </w:pPr>
      <w:r w:rsidRPr="00033549">
        <w:rPr>
          <w:b/>
        </w:rPr>
        <w:t>8. Kiti reikalingi pagrindimai, skaičiavimai ir paaiškinimai</w:t>
      </w:r>
    </w:p>
    <w:p w14:paraId="764824E7" w14:textId="18A52BA2" w:rsidR="002A78A5" w:rsidRDefault="002A78A5" w:rsidP="002A78A5">
      <w:pPr>
        <w:ind w:firstLine="720"/>
        <w:jc w:val="both"/>
      </w:pPr>
      <w:r>
        <w:t xml:space="preserve">Savivaldybės administracija 2025 m. </w:t>
      </w:r>
      <w:r w:rsidR="00614FB4">
        <w:t>birželio</w:t>
      </w:r>
      <w:r>
        <w:t xml:space="preserve"> </w:t>
      </w:r>
      <w:r w:rsidR="00614FB4">
        <w:t>25</w:t>
      </w:r>
      <w:r>
        <w:t xml:space="preserve"> d. gavo </w:t>
      </w:r>
      <w:r w:rsidR="004D0409" w:rsidRPr="004D0409">
        <w:rPr>
          <w:i/>
          <w:u w:val="single"/>
        </w:rPr>
        <w:t>(duomenys neskelbtini)</w:t>
      </w:r>
      <w:r>
        <w:t xml:space="preserve">prašymą išnuomoti ne aukciono būdu Žemės sklypą, reikalingą pastatui </w:t>
      </w:r>
      <w:r w:rsidR="002D2A44" w:rsidRPr="007B4E8E">
        <w:rPr>
          <w:b/>
        </w:rPr>
        <w:t>–</w:t>
      </w:r>
      <w:r>
        <w:t xml:space="preserve"> garažui (</w:t>
      </w:r>
      <w:r w:rsidRPr="00227459">
        <w:t xml:space="preserve">unikalus Nr. </w:t>
      </w:r>
      <w:r>
        <w:t>3496-8002-0031) eksploatuoti.</w:t>
      </w:r>
    </w:p>
    <w:p w14:paraId="48BCB771" w14:textId="77777777" w:rsidR="002A78A5" w:rsidRDefault="002A78A5" w:rsidP="002A78A5">
      <w:pPr>
        <w:ind w:firstLine="720"/>
        <w:jc w:val="both"/>
      </w:pPr>
      <w:r>
        <w:t xml:space="preserve">Lietuvos Respublikos vietos savivaldos įstatymo 15 straipsnio 2 dalies 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 </w:t>
      </w:r>
    </w:p>
    <w:p w14:paraId="0AD637E8" w14:textId="77777777" w:rsidR="002A78A5" w:rsidRDefault="002A78A5" w:rsidP="002A78A5">
      <w:pPr>
        <w:ind w:firstLine="720"/>
        <w:jc w:val="both"/>
      </w:pPr>
      <w:r>
        <w:t xml:space="preserve">Lietuvos Respublikos žemės įstatymo (toliau – Žemės įstatymas) 9 straipsnio 1 dalies 1 punkte nustatyta, kad savivaldybių tarybos išnuomoja valstybinės žemės sklypus, perduotus patikėjimo teise savivaldybėms. Sprendimą išnuomoti valstybinės žemės sklypą priima savivaldybės taryba, o valstybinės žemės nuomos sutartį sudaro meras arba jo įgaliotas savivaldybės administracijos direktorius. </w:t>
      </w:r>
    </w:p>
    <w:p w14:paraId="572B6831" w14:textId="77777777" w:rsidR="002A78A5" w:rsidRDefault="002A78A5" w:rsidP="002A78A5">
      <w:pPr>
        <w:ind w:firstLine="720"/>
        <w:jc w:val="both"/>
      </w:pPr>
      <w:r>
        <w:t xml:space="preserve">Žemės įstatymo 9 straipsnio 6 dalies 1 punkte nurodyta, kad valstybinė žemė išnuomojama be aukciono, jeigu ji užstatyta fiziniams ir juridiniams asmenims nuosavybės teise priklausančiais ar jų nuomojamais statiniais ar įrenginiais (išskyrus laikinuosius statinius, inžinerinius tinklus bei neturinčius aiškios funkcinės priklausomybės ar apibrėžto naudojimo arba ūkinės veiklos pobūdžio statinius, kurie tarnauja pagrindiniam statiniui ar įrenginiui arba jo priklausiniui) ir naudojama šiems statiniams ar įrenginiams eksploatuoti, išskyrus šio straipsnio 24 ir 25 dalyse nustatytus atvejus. Žemės sklypai, užstatyti fizinių ar juridinių asmenų nuomojamais statiniais ar įrenginiais, </w:t>
      </w:r>
      <w:r>
        <w:lastRenderedPageBreak/>
        <w:t>išnuomojami tik šių statinių ar įrenginių nuomos terminui. Žemės sklypai išnuomojami teritorijų planavimo dokumentuose ar žemės valdos projektuose nustatyto dydžio, kuris būtinas statiniams ar įrenginiams eksploatuoti pagal Nekilnojamojo turto kadastre įrašytą jų tiesioginę paskirtį.</w:t>
      </w:r>
    </w:p>
    <w:p w14:paraId="37490062" w14:textId="77777777" w:rsidR="002A78A5" w:rsidRDefault="002A78A5" w:rsidP="002A78A5">
      <w:pPr>
        <w:ind w:firstLine="720"/>
        <w:jc w:val="both"/>
      </w:pPr>
      <w:r>
        <w:t xml:space="preserve">Kitos paskirties valstybinės žemės sklypų pardavimo ir nuomos taisyklių, patvirtintų Lietuvos Respublikos Vyriausybės 1999 m. kovo 9 d. nutarimu Nr. 260 „Dėl Kitos paskirties valstybinės žemės sklypų pardavimo ir nuomos taisyklių patvirtinimo“ (toliau – Taisyklės), 35 punkte numatyta, kad naudojamus žemės sklypus (jų dalis) be aukciono turi teisę išsinuomoti Lietuvos Respublikos fiziniai ir juridiniai asmenys, užsieniečiai, užsienio juridiniai asmenys ir kitos užsienio organizacijos (toliau visi kartu šiame skirsnyje – asmenys), kuriems šiuose žemės sklypuose (jų dalyse) esantys savarankiškai funkcionuojantys statiniai ar įrenginiai priklauso nuosavybės teise arba yra jų nuomojami. Taisyklių 39.4 papunktyje nurodyta, kad jei asmuo pateikė visus Taisyklių 38 punkte nurodytus dokumentus ir reikalingus duomenis, per 30 darbo dienų nuo gauto prašymo įvertinimo, Savivaldybė, atlikdama faktinių duomenų patikrinimą vietoje, Naudojamų žemės sklypų administravimo metodikos nustatyta tvarka tikrina galimybę naudoti statinius ar įrenginius, įvertina, ar valstybinės žemės sklypas atitinka Naudojamų žemės sklypų administravimo metodikoje įtvirtintus statiniams ar įrenginiams eksploatuoti reikalingo žemės sklypo būtinojo dydžio reikalavimus. </w:t>
      </w:r>
    </w:p>
    <w:p w14:paraId="06A08E9D" w14:textId="5C37977B" w:rsidR="002A78A5" w:rsidRDefault="002A78A5" w:rsidP="002A78A5">
      <w:pPr>
        <w:ind w:firstLine="720"/>
        <w:jc w:val="both"/>
      </w:pPr>
      <w:r>
        <w:t xml:space="preserve">Anykščių rajono savivaldybės administracijos Architektūros ir urbanistikos skyriaus specialistams, atlikus faktinių duomenų patikrinimą vietoje (Faktinių duomenų patikrinimo vietoje aktas 2025 m. </w:t>
      </w:r>
      <w:r w:rsidR="00614FB4">
        <w:t>rugpjūčio</w:t>
      </w:r>
      <w:r>
        <w:t xml:space="preserve"> </w:t>
      </w:r>
      <w:r w:rsidR="00614FB4">
        <w:t>11</w:t>
      </w:r>
      <w:r>
        <w:t xml:space="preserve"> d. Nr. 7-FA-</w:t>
      </w:r>
      <w:r w:rsidR="00614FB4">
        <w:t>24</w:t>
      </w:r>
      <w:r>
        <w:t>), nustatyta, kad Žemės sklype esantis Pastatas yra tinkamas naudoti ir yra naudojamas pagal Nekilnojamojo turto registre įregistruotą jo tiesioginę paskirtį.</w:t>
      </w:r>
    </w:p>
    <w:p w14:paraId="588BDCCC" w14:textId="77777777" w:rsidR="002A78A5" w:rsidRDefault="002A78A5" w:rsidP="002A78A5">
      <w:pPr>
        <w:ind w:firstLine="720"/>
        <w:jc w:val="both"/>
      </w:pPr>
      <w:r>
        <w:t xml:space="preserve">Pagal </w:t>
      </w:r>
      <w:bookmarkStart w:id="2" w:name="_Hlk189730856"/>
      <w:r>
        <w:t xml:space="preserve">Lietuvos Respublikos aplinkos ministro 2024 m. liepos 19 d. įsakymu Nr. D1-247 „Dėl Kitos paskirties valstybinės žemės sklypų, parduodamų ar išnuomojamų ne aukciono būdu, administravimo metodikos patvirtinimo“, patvirtintos Kitos paskirties valstybinės žemės sklypų, parduodamų ar išnuomojamų ne aukciono būdu, administravimo metodikos (toliau – Metodika) III skyriaus reikalavimus </w:t>
      </w:r>
      <w:bookmarkStart w:id="3" w:name="_Hlk189730796"/>
      <w:r>
        <w:t>mažiausias valstybinės žemės sklypo dydis</w:t>
      </w:r>
      <w:bookmarkEnd w:id="3"/>
      <w:r>
        <w:t>, reikalingas statiniams ar įrenginiams eksploatuoti, išskyrus kultūros paveldo objektus, įrašytus į Kultūros vertybių registrą, nustatomas pagal formulę</w:t>
      </w:r>
    </w:p>
    <w:p w14:paraId="08A26E0E" w14:textId="77777777" w:rsidR="002A78A5" w:rsidRDefault="002A78A5" w:rsidP="002A78A5">
      <w:pPr>
        <w:ind w:firstLine="720"/>
        <w:jc w:val="both"/>
      </w:pPr>
      <w:proofErr w:type="spellStart"/>
      <w:r>
        <w:t>Smin</w:t>
      </w:r>
      <w:proofErr w:type="spellEnd"/>
      <w:r>
        <w:t xml:space="preserve"> = </w:t>
      </w:r>
      <w:proofErr w:type="spellStart"/>
      <w:r>
        <w:t>A</w:t>
      </w:r>
      <w:r w:rsidRPr="007A285E">
        <w:rPr>
          <w:vertAlign w:val="subscript"/>
        </w:rPr>
        <w:t>stat</w:t>
      </w:r>
      <w:proofErr w:type="spellEnd"/>
      <w:r>
        <w:t xml:space="preserve"> + </w:t>
      </w:r>
      <w:proofErr w:type="spellStart"/>
      <w:r>
        <w:t>S</w:t>
      </w:r>
      <w:r w:rsidRPr="007A285E">
        <w:rPr>
          <w:vertAlign w:val="subscript"/>
        </w:rPr>
        <w:t>priež</w:t>
      </w:r>
      <w:proofErr w:type="spellEnd"/>
      <w:r>
        <w:t>,</w:t>
      </w:r>
    </w:p>
    <w:p w14:paraId="5A64D0CC" w14:textId="77777777" w:rsidR="002A78A5" w:rsidRDefault="002A78A5" w:rsidP="002A78A5">
      <w:pPr>
        <w:ind w:firstLine="720"/>
        <w:jc w:val="both"/>
      </w:pPr>
      <w:r>
        <w:t>čia:</w:t>
      </w:r>
    </w:p>
    <w:p w14:paraId="68AB0769" w14:textId="77777777" w:rsidR="002A78A5" w:rsidRPr="007D4B00" w:rsidRDefault="002A78A5" w:rsidP="002A78A5">
      <w:pPr>
        <w:ind w:firstLine="720"/>
        <w:jc w:val="both"/>
      </w:pPr>
      <w:proofErr w:type="spellStart"/>
      <w:r w:rsidRPr="007D4B00">
        <w:t>S</w:t>
      </w:r>
      <w:r w:rsidRPr="007A285E">
        <w:rPr>
          <w:vertAlign w:val="subscript"/>
        </w:rPr>
        <w:t>min</w:t>
      </w:r>
      <w:proofErr w:type="spellEnd"/>
      <w:r w:rsidRPr="007D4B00">
        <w:t xml:space="preserve"> – mažiausias valstybinės žemės sklypo dydis, kurį sudaro statinio ar įrenginio užimamas plotas ir statiniui ar įrenginiui prižiūrėti (prie jo privažiuoti, prieiti) reikalingas plotas;</w:t>
      </w:r>
    </w:p>
    <w:p w14:paraId="0448372B" w14:textId="77777777" w:rsidR="002A78A5" w:rsidRPr="007D4B00" w:rsidRDefault="002A78A5" w:rsidP="002A78A5">
      <w:pPr>
        <w:ind w:firstLine="720"/>
        <w:jc w:val="both"/>
      </w:pPr>
      <w:proofErr w:type="spellStart"/>
      <w:r w:rsidRPr="007D4B00">
        <w:t>A</w:t>
      </w:r>
      <w:r w:rsidRPr="007A285E">
        <w:rPr>
          <w:vertAlign w:val="subscript"/>
        </w:rPr>
        <w:t>stat</w:t>
      </w:r>
      <w:proofErr w:type="spellEnd"/>
      <w:r w:rsidRPr="007D4B00">
        <w:t xml:space="preserve"> – statinio ar įrenginio užimamas plotas;</w:t>
      </w:r>
    </w:p>
    <w:p w14:paraId="61790EF0" w14:textId="77777777" w:rsidR="002A78A5" w:rsidRDefault="002A78A5" w:rsidP="002A78A5">
      <w:pPr>
        <w:ind w:firstLine="720"/>
        <w:jc w:val="both"/>
      </w:pPr>
      <w:proofErr w:type="spellStart"/>
      <w:r w:rsidRPr="007D4B00">
        <w:t>S</w:t>
      </w:r>
      <w:r w:rsidRPr="007A285E">
        <w:rPr>
          <w:vertAlign w:val="subscript"/>
        </w:rPr>
        <w:t>priež</w:t>
      </w:r>
      <w:proofErr w:type="spellEnd"/>
      <w:r w:rsidRPr="007D4B00">
        <w:t xml:space="preserve"> – statiniui ar </w:t>
      </w:r>
      <w:r>
        <w:t>įrenginiui prižiūrėti reikalingas plotas (kvadratiniais metrais), apskaičiuojamas pagal formulę:</w:t>
      </w:r>
    </w:p>
    <w:p w14:paraId="7C3EEE5E" w14:textId="77777777" w:rsidR="002A78A5" w:rsidRDefault="002A78A5" w:rsidP="002A78A5">
      <w:pPr>
        <w:ind w:firstLine="720"/>
        <w:jc w:val="both"/>
      </w:pPr>
      <w:r w:rsidRPr="002A236F">
        <w:t xml:space="preserve">kai statinio užimamas plotas </w:t>
      </w:r>
      <w:r w:rsidRPr="00CA16CB">
        <w:t>&lt;</w:t>
      </w:r>
      <w:r>
        <w:t xml:space="preserve"> 493,55 m</w:t>
      </w:r>
      <w:r w:rsidRPr="00CA16CB">
        <w:rPr>
          <w:vertAlign w:val="superscript"/>
        </w:rPr>
        <w:t>2</w:t>
      </w:r>
      <w:r>
        <w:t xml:space="preserve">, </w:t>
      </w:r>
      <w:proofErr w:type="spellStart"/>
      <w:r>
        <w:t>S</w:t>
      </w:r>
      <w:r w:rsidRPr="007A285E">
        <w:rPr>
          <w:vertAlign w:val="subscript"/>
        </w:rPr>
        <w:t>priež</w:t>
      </w:r>
      <w:proofErr w:type="spellEnd"/>
      <w:r>
        <w:t xml:space="preserve"> = 6 √</w:t>
      </w:r>
      <w:proofErr w:type="spellStart"/>
      <w:r>
        <w:t>A</w:t>
      </w:r>
      <w:r w:rsidRPr="007A285E">
        <w:rPr>
          <w:vertAlign w:val="subscript"/>
        </w:rPr>
        <w:t>stat</w:t>
      </w:r>
      <w:proofErr w:type="spellEnd"/>
      <w:r>
        <w:t xml:space="preserve"> * 3,00.</w:t>
      </w:r>
    </w:p>
    <w:p w14:paraId="154B7C8B" w14:textId="77777777" w:rsidR="002A78A5" w:rsidRDefault="002A78A5" w:rsidP="002A78A5">
      <w:pPr>
        <w:ind w:firstLine="720"/>
        <w:jc w:val="both"/>
      </w:pPr>
      <w:r>
        <w:t>Pagal Metodikos nuostatas apskaičiuotas Pastatui eksploatuoti reikalingas Žemės sklypo būtinasis dydis yra 893,33 kv. m (</w:t>
      </w:r>
      <w:proofErr w:type="spellStart"/>
      <w:r>
        <w:t>S</w:t>
      </w:r>
      <w:r w:rsidRPr="003F6276">
        <w:rPr>
          <w:vertAlign w:val="subscript"/>
        </w:rPr>
        <w:t>priež</w:t>
      </w:r>
      <w:proofErr w:type="spellEnd"/>
      <w:r>
        <w:t xml:space="preserve"> = 6 √9 * 3,00=399,78 kv. m; </w:t>
      </w:r>
      <w:proofErr w:type="spellStart"/>
      <w:r>
        <w:t>S</w:t>
      </w:r>
      <w:r w:rsidRPr="00470FF7">
        <w:rPr>
          <w:vertAlign w:val="subscript"/>
        </w:rPr>
        <w:t>min</w:t>
      </w:r>
      <w:proofErr w:type="spellEnd"/>
      <w:r>
        <w:t>=3,99,78 + 493,55 = 893,33 kv. m).</w:t>
      </w:r>
    </w:p>
    <w:p w14:paraId="7069E5EB" w14:textId="77777777" w:rsidR="00614FB4" w:rsidRPr="00614FB4" w:rsidRDefault="002A78A5" w:rsidP="002A78A5">
      <w:pPr>
        <w:ind w:firstLine="720"/>
        <w:jc w:val="both"/>
      </w:pPr>
      <w:r w:rsidRPr="001B5DCE">
        <w:t>Pastat</w:t>
      </w:r>
      <w:r>
        <w:t xml:space="preserve">ui garažui </w:t>
      </w:r>
      <w:r w:rsidRPr="001B5DCE">
        <w:t>eksploatuoti reikalingas 0,</w:t>
      </w:r>
      <w:r>
        <w:t>0893</w:t>
      </w:r>
      <w:r w:rsidRPr="001B5DCE">
        <w:t xml:space="preserve"> ha Žemės sklypo plotas. </w:t>
      </w:r>
      <w:r>
        <w:t xml:space="preserve">Atsižvelgiant į tai, kad </w:t>
      </w:r>
      <w:r w:rsidRPr="001B5DCE">
        <w:t>būtinasis dydis gali būti padidintas dėl automobilių stovėjimo aikštelės ploto, dėl sklypui priklausančių želdinių ploto</w:t>
      </w:r>
      <w:r>
        <w:t xml:space="preserve"> (0,039 ha)</w:t>
      </w:r>
      <w:r w:rsidRPr="001B5DCE">
        <w:t>,</w:t>
      </w:r>
      <w:r>
        <w:t xml:space="preserve"> dėl nustatyto kelio servituto (0,0522 ha)</w:t>
      </w:r>
      <w:r w:rsidRPr="001B5DCE">
        <w:t xml:space="preserve"> dėl statinių išdėstymo žemės sklype, dėl minimalių priešgaisrinių </w:t>
      </w:r>
      <w:r w:rsidR="00614FB4" w:rsidRPr="00614FB4">
        <w:t>atstumų (Metodikos 12.2.2, 12.2.3, 12.2.4 ir 12.2.5 papunkčiai), nustatyta, kad 0,3085 ha valstybinio žemės sklypo plotas pagrindžiamas realiu naudojimu ir yra tinkamo dydžio.</w:t>
      </w:r>
      <w:bookmarkEnd w:id="2"/>
    </w:p>
    <w:p w14:paraId="69E0EA9B" w14:textId="55E0C85D" w:rsidR="002A78A5" w:rsidRDefault="002A78A5" w:rsidP="002A78A5">
      <w:pPr>
        <w:ind w:firstLine="720"/>
        <w:jc w:val="both"/>
      </w:pPr>
      <w:r>
        <w:t xml:space="preserve">Taisyklių 44 punkte nurodyta, kad valstybinės žemės nuomos procedūrą vykdanti institucija valstybinės žemės nuomos sutarties projektą pateikia nuomininkui. Pasirašydamas sutarties projekte nuomininkas patvirtina, kad sutinka su sutarties projekte įrašytomis žemės sklypo nuomos sąlygomis. Laikantis Taisyklių  44 punkto reikalavimų valstybinės žemės nuomos sutarties projektas suderintas su </w:t>
      </w:r>
      <w:r w:rsidR="004D0409" w:rsidRPr="004D0409">
        <w:rPr>
          <w:i/>
          <w:u w:val="single"/>
        </w:rPr>
        <w:t>(duomenys neskelbtini)</w:t>
      </w:r>
      <w:r>
        <w:t>.</w:t>
      </w:r>
    </w:p>
    <w:p w14:paraId="74952E92" w14:textId="77777777" w:rsidR="002A78A5" w:rsidRDefault="002A78A5" w:rsidP="002A78A5">
      <w:pPr>
        <w:ind w:firstLine="720"/>
        <w:jc w:val="both"/>
      </w:pPr>
      <w:r>
        <w:t xml:space="preserve">Sprendimas išnuomoti žemės sklypą ar jo dalį arba prašymo netenkinti priimamas per 10 darbo dienų, kai valstybinės žemės nuomotojas yra savivaldybės taryba, – artimiausiame tarybos </w:t>
      </w:r>
      <w:r>
        <w:lastRenderedPageBreak/>
        <w:t>posėdyje, nuo valstybinės žemės nuomos sutarties projekto suderinimo su nuomininku. Jeigu priimamas sprendimas išnuomoti žemės sklypą ar jo dalį, jame nurodoma, kad žemės sklypas ar jo dalis išnuomojami valstybinės žemės nuomos sutarties projekte įrašytomis sąlygomis ir nurodomi žemės sklypo nuomos termino nustatymo motyvai. Sutarties projektas pridedamas prie sprendimo išnuomoti žemės sklypą kaip neatskiriamas priedas. Ginčai dėl sprendimo išnuomoti žemės sklypą ar jo dalį, taip pat sprendimo netenkinti prašymo nagrinėjami bendrosios kompetencijos teisme.</w:t>
      </w:r>
    </w:p>
    <w:p w14:paraId="1A289752" w14:textId="77777777" w:rsidR="002A78A5" w:rsidRDefault="002A78A5" w:rsidP="002A78A5">
      <w:pPr>
        <w:ind w:firstLine="720"/>
        <w:jc w:val="both"/>
      </w:pPr>
      <w:r>
        <w:t>Žemės sklypo dalies nuomos terminas apskaičiuojamas vadovaujantis Lietuvos Respublikos aplinkos ministro 2003 m. gegužės 19 d. įsakymo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(toliau – Reglamentas), nuostatomis. Žemės sklypo nuomos terminas apskaičiuotas pagal formulę:</w:t>
      </w:r>
    </w:p>
    <w:p w14:paraId="2241D711" w14:textId="77777777" w:rsidR="002A78A5" w:rsidRDefault="002A78A5" w:rsidP="002A78A5">
      <w:pPr>
        <w:ind w:firstLine="720"/>
        <w:jc w:val="both"/>
      </w:pPr>
      <w:r>
        <w:t>T = (S – (S x (N / 100)) + M) – M1;</w:t>
      </w:r>
    </w:p>
    <w:p w14:paraId="52E47C71" w14:textId="77777777" w:rsidR="002A78A5" w:rsidRDefault="002A78A5" w:rsidP="002A78A5">
      <w:pPr>
        <w:ind w:firstLine="720"/>
        <w:jc w:val="both"/>
      </w:pPr>
      <w:r>
        <w:t>T – maksimalus galimas žemės nuomos terminas;</w:t>
      </w:r>
    </w:p>
    <w:p w14:paraId="2286F004" w14:textId="77777777" w:rsidR="002A78A5" w:rsidRDefault="002A78A5" w:rsidP="002A78A5">
      <w:pPr>
        <w:ind w:firstLine="720"/>
        <w:jc w:val="both"/>
      </w:pPr>
      <w:r>
        <w:t>S – statinio ar įrenginio gyvavimo trukmė, numatyta pagal Reglamentą;</w:t>
      </w:r>
    </w:p>
    <w:p w14:paraId="2DB291AF" w14:textId="77777777" w:rsidR="002A78A5" w:rsidRDefault="002A78A5" w:rsidP="002A78A5">
      <w:pPr>
        <w:ind w:firstLine="720"/>
        <w:jc w:val="both"/>
      </w:pPr>
      <w:r>
        <w:t>N – statinio ar įrenginio nusidėvėjimo procentas;</w:t>
      </w:r>
    </w:p>
    <w:p w14:paraId="368BC44F" w14:textId="77777777" w:rsidR="002A78A5" w:rsidRDefault="002A78A5" w:rsidP="002A78A5">
      <w:pPr>
        <w:ind w:firstLine="720"/>
        <w:jc w:val="both"/>
      </w:pPr>
      <w:r>
        <w:t>M – statinio ar įrenginio  nusidėvėjimo duomenų nustatymo metai;</w:t>
      </w:r>
    </w:p>
    <w:p w14:paraId="2AF6ED75" w14:textId="77777777" w:rsidR="002A78A5" w:rsidRDefault="002A78A5" w:rsidP="002A78A5">
      <w:pPr>
        <w:ind w:firstLine="720"/>
        <w:jc w:val="both"/>
      </w:pPr>
      <w:r>
        <w:t>M1 – einamieji metai.</w:t>
      </w:r>
    </w:p>
    <w:p w14:paraId="5E00646A" w14:textId="77777777" w:rsidR="002A78A5" w:rsidRDefault="002A78A5" w:rsidP="002A78A5">
      <w:pPr>
        <w:ind w:firstLine="720"/>
        <w:jc w:val="both"/>
      </w:pPr>
      <w:r>
        <w:t xml:space="preserve">Pastatas yra garažų paskirties, pastatytas iš plytų, gyvavimo trukmė (saugaus naudojimo terminas) –60 metų (Reglamento </w:t>
      </w:r>
      <w:r w:rsidRPr="00045FF6">
        <w:t xml:space="preserve">7.1 </w:t>
      </w:r>
      <w:r>
        <w:t>papunktis), fizinio nusidėvėjimo procentas – 69 %, kadastro duomenų nustatymo data – 2005-12-16, einamieji metai – 2025;</w:t>
      </w:r>
    </w:p>
    <w:p w14:paraId="50191837" w14:textId="77777777" w:rsidR="002A78A5" w:rsidRDefault="002A78A5" w:rsidP="002A78A5">
      <w:pPr>
        <w:ind w:firstLine="720"/>
        <w:jc w:val="both"/>
      </w:pPr>
      <w:r>
        <w:t xml:space="preserve">T = (60 – (60 x (69 / 100)) + 2005) – 2025 = -1,4 </w:t>
      </w:r>
    </w:p>
    <w:p w14:paraId="6DC2CA6C" w14:textId="77777777" w:rsidR="002A78A5" w:rsidRDefault="002A78A5" w:rsidP="002A78A5">
      <w:pPr>
        <w:ind w:firstLine="720"/>
        <w:jc w:val="both"/>
      </w:pPr>
      <w:r w:rsidRPr="004C2C2D">
        <w:rPr>
          <w:b/>
          <w:bCs/>
        </w:rPr>
        <w:t>Skaičiavimai rodo, kad pastato ekonomiškai pagrįsta eksploatavimo trukmė jau yra pasibaigusi (nuomos terminas pagal šią formulę išeitų neigiamas, t. y. statinys viršijo savo numatomą gyvavimo trukmę).</w:t>
      </w:r>
      <w:r>
        <w:rPr>
          <w:b/>
          <w:bCs/>
        </w:rPr>
        <w:t xml:space="preserve"> </w:t>
      </w:r>
    </w:p>
    <w:p w14:paraId="64DC8645" w14:textId="77777777" w:rsidR="002A78A5" w:rsidRDefault="002A78A5" w:rsidP="002A78A5">
      <w:pPr>
        <w:ind w:firstLine="720"/>
        <w:jc w:val="both"/>
      </w:pPr>
      <w:r>
        <w:t xml:space="preserve">Vadovaujantis kitos paskirties valstybinės žemės sklypų pardavimo ir nuomos taisyklių 56 punkto nuostatomis kai </w:t>
      </w:r>
      <w:r w:rsidRPr="008E4489">
        <w:t>valstybinės žemės sklype esančio statinio ar įrenginio ekonomiškai pagrįsto naudojimo trukmės terminas suėjęs, tačiau statinys neišregistruotas iš Nekilnojamojo turto registro ir, Naudojamų žemės sklypų administravimo metodikos nustatyta tvarka patikrinus galimybę statinį ar įrenginį naudoti pagal jo paskirtį, nustatoma, kad valstybinės žemės sklypas naudojamas šiam</w:t>
      </w:r>
      <w:r w:rsidRPr="008E4489">
        <w:rPr>
          <w:b/>
          <w:bCs/>
        </w:rPr>
        <w:t> </w:t>
      </w:r>
      <w:r w:rsidRPr="008E4489">
        <w:t>statiniui ir (ar) įrenginiui eksploatuoti (statinys ar įrenginys nėra visiškai ar iš dalies nugriautas, sunykęs, sugriuvęs, perstatytas), valstybinės žemės nuomos sutartis sudaroma terminui, ne ilgesniam kaip viena dešimtoji dalis nustatytos statinio ar įrenginio ekonomiškai pagrįstos naudojimo trukmė</w:t>
      </w:r>
      <w:r>
        <w:t xml:space="preserve">s. </w:t>
      </w:r>
    </w:p>
    <w:p w14:paraId="7B17FAC7" w14:textId="77777777" w:rsidR="002A78A5" w:rsidRDefault="002A78A5" w:rsidP="002A78A5">
      <w:pPr>
        <w:ind w:firstLine="720"/>
        <w:jc w:val="both"/>
      </w:pPr>
      <w:r>
        <w:t xml:space="preserve">Pastato gyvavimo trukmė - 60 m /10 = 6 m. </w:t>
      </w:r>
    </w:p>
    <w:p w14:paraId="61FC8BD8" w14:textId="77777777" w:rsidR="002A78A5" w:rsidRDefault="002A78A5" w:rsidP="002A78A5">
      <w:pPr>
        <w:ind w:firstLine="720"/>
        <w:jc w:val="both"/>
      </w:pPr>
      <w:r>
        <w:t xml:space="preserve">Žemės sklypas išnuomojamas 6 metų laikotarpiui. </w:t>
      </w:r>
    </w:p>
    <w:p w14:paraId="308DB882" w14:textId="77777777" w:rsidR="002A78A5" w:rsidRDefault="002A78A5" w:rsidP="002A78A5">
      <w:pPr>
        <w:ind w:firstLine="720"/>
        <w:jc w:val="both"/>
      </w:pPr>
      <w:r>
        <w:t xml:space="preserve">Lietuvos Respublikos vyriausybės 1999 m. vasario 24 d. nutarimo Nr. 205 „Dėl žemės įvertinimo tvarkos“ 5.9 papunktyje numatyta, kad nuo 2009 m. sausio 1 d. be aukciono išnuomojamų valstybinės žemės sklypų (išskyrus atvejus, kai išnuomojamų be aukciono valstybinės žemės sklypų vertės apskaičiavimą reglamentuoja kiti teisės aktai) &lt;...&gt;, vertė apskaičiuojama pagal einamųjų metų sausio 1 d. taikytus žemės verčių žemėlapius. </w:t>
      </w:r>
    </w:p>
    <w:p w14:paraId="47EC214D" w14:textId="56062BA6" w:rsidR="002A78A5" w:rsidRDefault="002A78A5" w:rsidP="002A78A5">
      <w:pPr>
        <w:ind w:firstLine="720"/>
        <w:jc w:val="both"/>
      </w:pPr>
      <w:r>
        <w:t>Žemės sklypo vertė – 16000</w:t>
      </w:r>
      <w:r w:rsidRPr="00CA4A03">
        <w:t xml:space="preserve"> </w:t>
      </w:r>
      <w:r>
        <w:t>Eur (</w:t>
      </w:r>
      <w:r w:rsidR="002D2A44">
        <w:t>š</w:t>
      </w:r>
      <w:r>
        <w:t>ešiolika tūkstančių eurų), apskaičiuota pagal 2025-01-01 taikytus žemės verčių žemėlapius, patvirtintus Nacionalinės žemės tarnybos prie Aplinkos ministerijos direktoriaus 2023 m. gruodžio 21 d. įsakymu Nr. 1P-667-(1.3 E.) „Dėl masinio žemės vertinimo dokumentų patvirtinimo“.</w:t>
      </w:r>
    </w:p>
    <w:p w14:paraId="48C66B27" w14:textId="77777777" w:rsidR="002A78A5" w:rsidRPr="00033549" w:rsidRDefault="002A78A5" w:rsidP="002A78A5">
      <w:pPr>
        <w:ind w:firstLine="720"/>
        <w:jc w:val="both"/>
      </w:pPr>
      <w:r w:rsidRPr="00033549">
        <w:rPr>
          <w:b/>
        </w:rPr>
        <w:t>9. Sprendimo projekto iniciatoriai ir rengėjai, pranešėjas</w:t>
      </w:r>
      <w:r w:rsidRPr="00033549">
        <w:t xml:space="preserve"> </w:t>
      </w:r>
    </w:p>
    <w:p w14:paraId="61ED9BA0" w14:textId="77777777" w:rsidR="00B64325" w:rsidRDefault="002A78A5" w:rsidP="002A78A5">
      <w:pPr>
        <w:pStyle w:val="Sraopastraipa"/>
        <w:tabs>
          <w:tab w:val="left" w:pos="426"/>
        </w:tabs>
        <w:spacing w:after="0" w:line="240" w:lineRule="auto"/>
        <w:ind w:left="0"/>
        <w:jc w:val="both"/>
        <w:rPr>
          <w:rFonts w:ascii="Times New Roman" w:hAnsi="Times New Roman"/>
          <w:iCs/>
          <w:sz w:val="24"/>
          <w:szCs w:val="24"/>
          <w:lang w:val="lt-LT"/>
        </w:rPr>
      </w:pPr>
      <w:r w:rsidRPr="008A708E">
        <w:rPr>
          <w:rFonts w:ascii="Times New Roman" w:hAnsi="Times New Roman"/>
          <w:bCs/>
          <w:sz w:val="24"/>
          <w:szCs w:val="24"/>
          <w:lang w:val="lt-LT"/>
        </w:rPr>
        <w:t xml:space="preserve">Projekto iniciatoriai </w:t>
      </w:r>
      <w:r w:rsidR="002D2A44" w:rsidRPr="008A708E">
        <w:rPr>
          <w:rFonts w:ascii="Times New Roman" w:hAnsi="Times New Roman"/>
          <w:bCs/>
          <w:sz w:val="24"/>
          <w:szCs w:val="24"/>
          <w:lang w:val="lt-LT"/>
        </w:rPr>
        <w:t>–</w:t>
      </w:r>
      <w:r w:rsidRPr="008A708E">
        <w:rPr>
          <w:rFonts w:ascii="Times New Roman" w:hAnsi="Times New Roman"/>
          <w:bCs/>
          <w:sz w:val="24"/>
          <w:szCs w:val="24"/>
          <w:lang w:val="lt-LT"/>
        </w:rPr>
        <w:t xml:space="preserve"> </w:t>
      </w:r>
      <w:r w:rsidR="00B64325" w:rsidRPr="00061F7D">
        <w:rPr>
          <w:rFonts w:ascii="Times New Roman" w:hAnsi="Times New Roman"/>
          <w:bCs/>
          <w:iCs/>
          <w:sz w:val="24"/>
          <w:szCs w:val="24"/>
          <w:lang w:val="lt-LT"/>
        </w:rPr>
        <w:t>Anykščių rajono savivaldybės A</w:t>
      </w:r>
      <w:r w:rsidR="00B64325" w:rsidRPr="00061F7D">
        <w:rPr>
          <w:rFonts w:ascii="Times New Roman" w:hAnsi="Times New Roman"/>
          <w:iCs/>
          <w:sz w:val="24"/>
          <w:szCs w:val="24"/>
          <w:lang w:val="lt-LT"/>
        </w:rPr>
        <w:t>rchitektūros ir urbanistikos skyrius.</w:t>
      </w:r>
    </w:p>
    <w:p w14:paraId="2C353519" w14:textId="421605E9" w:rsidR="002A78A5" w:rsidRPr="008A708E" w:rsidRDefault="002A78A5" w:rsidP="002A78A5">
      <w:pPr>
        <w:pStyle w:val="Sraopastraipa"/>
        <w:tabs>
          <w:tab w:val="left" w:pos="426"/>
        </w:tabs>
        <w:spacing w:after="0" w:line="240" w:lineRule="auto"/>
        <w:ind w:left="0"/>
        <w:jc w:val="both"/>
        <w:rPr>
          <w:rFonts w:ascii="Times New Roman" w:hAnsi="Times New Roman"/>
          <w:sz w:val="24"/>
          <w:szCs w:val="24"/>
          <w:lang w:val="lt-LT"/>
        </w:rPr>
      </w:pPr>
      <w:r w:rsidRPr="008A708E">
        <w:rPr>
          <w:rFonts w:ascii="Times New Roman" w:hAnsi="Times New Roman"/>
          <w:sz w:val="24"/>
          <w:szCs w:val="24"/>
          <w:lang w:val="lt-LT"/>
        </w:rPr>
        <w:t xml:space="preserve">Projekto rengėjas </w:t>
      </w:r>
      <w:r w:rsidRPr="008A708E">
        <w:rPr>
          <w:rFonts w:ascii="Times New Roman" w:hAnsi="Times New Roman"/>
          <w:bCs/>
          <w:sz w:val="24"/>
          <w:szCs w:val="24"/>
          <w:lang w:val="lt-LT"/>
        </w:rPr>
        <w:t>– Architektūros ir urbanistikos s</w:t>
      </w:r>
      <w:r w:rsidRPr="008A708E">
        <w:rPr>
          <w:rFonts w:ascii="Times New Roman" w:hAnsi="Times New Roman"/>
          <w:sz w:val="24"/>
          <w:szCs w:val="24"/>
          <w:lang w:val="lt-LT"/>
        </w:rPr>
        <w:t>kyriaus vyriausiasis specialistas Gediminas Vaičiūnas</w:t>
      </w:r>
      <w:r w:rsidR="002D2A44">
        <w:rPr>
          <w:rFonts w:ascii="Times New Roman" w:hAnsi="Times New Roman"/>
          <w:sz w:val="24"/>
          <w:szCs w:val="24"/>
          <w:lang w:val="lt-LT"/>
        </w:rPr>
        <w:t>.</w:t>
      </w:r>
    </w:p>
    <w:p w14:paraId="66A3CF7B" w14:textId="5CD1EE81" w:rsidR="002A78A5" w:rsidRPr="00003FA8" w:rsidRDefault="002A78A5" w:rsidP="00003FA8">
      <w:pPr>
        <w:pStyle w:val="Sraopastraipa"/>
        <w:tabs>
          <w:tab w:val="left" w:pos="426"/>
        </w:tabs>
        <w:spacing w:after="0" w:line="240" w:lineRule="auto"/>
        <w:ind w:left="0"/>
        <w:jc w:val="both"/>
        <w:rPr>
          <w:rFonts w:ascii="Times New Roman" w:hAnsi="Times New Roman"/>
          <w:sz w:val="24"/>
          <w:szCs w:val="24"/>
          <w:lang w:val="lt-LT"/>
        </w:rPr>
      </w:pPr>
      <w:r w:rsidRPr="008A708E">
        <w:rPr>
          <w:rFonts w:ascii="Times New Roman" w:hAnsi="Times New Roman"/>
          <w:sz w:val="24"/>
          <w:szCs w:val="24"/>
          <w:lang w:val="lt-LT"/>
        </w:rPr>
        <w:t>Projekto pranešėja – Architektūros ir urbanistikos skyriaus vedėja Daiva Gasiūnienė.</w:t>
      </w:r>
    </w:p>
    <w:sectPr w:rsidR="002A78A5" w:rsidRPr="00003FA8" w:rsidSect="00C05FC3">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76AF2" w14:textId="77777777" w:rsidR="00FA5B21" w:rsidRDefault="00FA5B21">
      <w:r>
        <w:separator/>
      </w:r>
    </w:p>
  </w:endnote>
  <w:endnote w:type="continuationSeparator" w:id="0">
    <w:p w14:paraId="76810EA3" w14:textId="77777777" w:rsidR="00FA5B21" w:rsidRDefault="00FA5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2236E" w14:textId="77777777" w:rsidR="00FA5B21" w:rsidRDefault="00FA5B21">
      <w:r>
        <w:separator/>
      </w:r>
    </w:p>
  </w:footnote>
  <w:footnote w:type="continuationSeparator" w:id="0">
    <w:p w14:paraId="28A38D0F" w14:textId="77777777" w:rsidR="00FA5B21" w:rsidRDefault="00FA5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59E" w14:textId="5349AF8C" w:rsidR="001D11A2" w:rsidRPr="00537FB4" w:rsidRDefault="00DB45F3" w:rsidP="00537891">
    <w:pPr>
      <w:pStyle w:val="Antrats"/>
      <w:jc w:val="center"/>
      <w:rPr>
        <w:b/>
      </w:rPr>
    </w:pPr>
    <w:r w:rsidRPr="00537FB4">
      <w:rPr>
        <w:b/>
      </w:rPr>
      <w:t xml:space="preserve">                  </w:t>
    </w:r>
    <w:r>
      <w:rPr>
        <w:b/>
      </w:rPr>
      <w:tab/>
    </w:r>
    <w:r>
      <w:rPr>
        <w:b/>
      </w:rPr>
      <w:tab/>
    </w:r>
    <w:r w:rsidR="0097003C">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6506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4989835">
    <w:abstractNumId w:val="1"/>
  </w:num>
  <w:num w:numId="2" w16cid:durableId="260065034">
    <w:abstractNumId w:val="2"/>
  </w:num>
  <w:num w:numId="3" w16cid:durableId="1076710127">
    <w:abstractNumId w:val="0"/>
  </w:num>
  <w:num w:numId="4" w16cid:durableId="1281257702">
    <w:abstractNumId w:val="3"/>
  </w:num>
  <w:num w:numId="5" w16cid:durableId="9661604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32"/>
    <w:rsid w:val="00002BC4"/>
    <w:rsid w:val="00003DB8"/>
    <w:rsid w:val="00003FA8"/>
    <w:rsid w:val="000164EA"/>
    <w:rsid w:val="00025EA6"/>
    <w:rsid w:val="00031123"/>
    <w:rsid w:val="00035999"/>
    <w:rsid w:val="00036A84"/>
    <w:rsid w:val="000379DD"/>
    <w:rsid w:val="00041998"/>
    <w:rsid w:val="00045B32"/>
    <w:rsid w:val="00045FF6"/>
    <w:rsid w:val="000513AD"/>
    <w:rsid w:val="00052899"/>
    <w:rsid w:val="0005399E"/>
    <w:rsid w:val="00054B78"/>
    <w:rsid w:val="000623A2"/>
    <w:rsid w:val="00070BC6"/>
    <w:rsid w:val="00073871"/>
    <w:rsid w:val="00073B03"/>
    <w:rsid w:val="00084B46"/>
    <w:rsid w:val="00084EBA"/>
    <w:rsid w:val="000861A0"/>
    <w:rsid w:val="000923C3"/>
    <w:rsid w:val="00094AE9"/>
    <w:rsid w:val="00094E69"/>
    <w:rsid w:val="000A0B3E"/>
    <w:rsid w:val="000A6D99"/>
    <w:rsid w:val="000A6E3D"/>
    <w:rsid w:val="000B0032"/>
    <w:rsid w:val="000B1E6E"/>
    <w:rsid w:val="000B2E5D"/>
    <w:rsid w:val="000D1FB5"/>
    <w:rsid w:val="000E2478"/>
    <w:rsid w:val="000E3929"/>
    <w:rsid w:val="000E3CEB"/>
    <w:rsid w:val="000E7558"/>
    <w:rsid w:val="000F181B"/>
    <w:rsid w:val="000F3149"/>
    <w:rsid w:val="000F3E1A"/>
    <w:rsid w:val="000F6584"/>
    <w:rsid w:val="001111D0"/>
    <w:rsid w:val="00111806"/>
    <w:rsid w:val="001119E9"/>
    <w:rsid w:val="00111FD1"/>
    <w:rsid w:val="001120B5"/>
    <w:rsid w:val="00113878"/>
    <w:rsid w:val="00114F1E"/>
    <w:rsid w:val="001161B1"/>
    <w:rsid w:val="00117B82"/>
    <w:rsid w:val="001214A9"/>
    <w:rsid w:val="00126951"/>
    <w:rsid w:val="00135F7C"/>
    <w:rsid w:val="00136709"/>
    <w:rsid w:val="00136F51"/>
    <w:rsid w:val="00143064"/>
    <w:rsid w:val="001435BD"/>
    <w:rsid w:val="0014563C"/>
    <w:rsid w:val="00155348"/>
    <w:rsid w:val="00161526"/>
    <w:rsid w:val="00163BE7"/>
    <w:rsid w:val="00165F17"/>
    <w:rsid w:val="001667EF"/>
    <w:rsid w:val="0017295C"/>
    <w:rsid w:val="0019063D"/>
    <w:rsid w:val="00190CC9"/>
    <w:rsid w:val="001949F4"/>
    <w:rsid w:val="0019504B"/>
    <w:rsid w:val="001A16EC"/>
    <w:rsid w:val="001A554D"/>
    <w:rsid w:val="001A58F6"/>
    <w:rsid w:val="001A5FDE"/>
    <w:rsid w:val="001A6EAC"/>
    <w:rsid w:val="001B078F"/>
    <w:rsid w:val="001B4529"/>
    <w:rsid w:val="001B5DCE"/>
    <w:rsid w:val="001B7999"/>
    <w:rsid w:val="001C061B"/>
    <w:rsid w:val="001C23B3"/>
    <w:rsid w:val="001C4F84"/>
    <w:rsid w:val="001D11A2"/>
    <w:rsid w:val="001D5F26"/>
    <w:rsid w:val="001E36AD"/>
    <w:rsid w:val="001E58C2"/>
    <w:rsid w:val="001F1ECF"/>
    <w:rsid w:val="001F2D17"/>
    <w:rsid w:val="001F41C6"/>
    <w:rsid w:val="001F4EE4"/>
    <w:rsid w:val="002009F9"/>
    <w:rsid w:val="00201C9A"/>
    <w:rsid w:val="00205D64"/>
    <w:rsid w:val="00206FC1"/>
    <w:rsid w:val="00207EC4"/>
    <w:rsid w:val="0021317E"/>
    <w:rsid w:val="00215588"/>
    <w:rsid w:val="00216695"/>
    <w:rsid w:val="00220C42"/>
    <w:rsid w:val="0022286F"/>
    <w:rsid w:val="00225D95"/>
    <w:rsid w:val="00227459"/>
    <w:rsid w:val="0023279D"/>
    <w:rsid w:val="00232DC9"/>
    <w:rsid w:val="002340E1"/>
    <w:rsid w:val="00241DC6"/>
    <w:rsid w:val="00244A67"/>
    <w:rsid w:val="002736FA"/>
    <w:rsid w:val="00273802"/>
    <w:rsid w:val="00273D09"/>
    <w:rsid w:val="00275CBD"/>
    <w:rsid w:val="00287BCF"/>
    <w:rsid w:val="0029047D"/>
    <w:rsid w:val="0029298E"/>
    <w:rsid w:val="00296A14"/>
    <w:rsid w:val="00296FD6"/>
    <w:rsid w:val="002976D3"/>
    <w:rsid w:val="002A236F"/>
    <w:rsid w:val="002A78A5"/>
    <w:rsid w:val="002B2083"/>
    <w:rsid w:val="002B37ED"/>
    <w:rsid w:val="002B51AB"/>
    <w:rsid w:val="002C2118"/>
    <w:rsid w:val="002D2A44"/>
    <w:rsid w:val="002D2FFC"/>
    <w:rsid w:val="002D3508"/>
    <w:rsid w:val="002E2B5D"/>
    <w:rsid w:val="002E382F"/>
    <w:rsid w:val="002F2ACA"/>
    <w:rsid w:val="002F6D6C"/>
    <w:rsid w:val="002F7F5A"/>
    <w:rsid w:val="003025B2"/>
    <w:rsid w:val="00306303"/>
    <w:rsid w:val="00310434"/>
    <w:rsid w:val="00310F0D"/>
    <w:rsid w:val="00311FF2"/>
    <w:rsid w:val="00312F04"/>
    <w:rsid w:val="0031370D"/>
    <w:rsid w:val="003201D4"/>
    <w:rsid w:val="00327ECF"/>
    <w:rsid w:val="00330B5C"/>
    <w:rsid w:val="0033117D"/>
    <w:rsid w:val="00332A5A"/>
    <w:rsid w:val="00332BAF"/>
    <w:rsid w:val="00336D54"/>
    <w:rsid w:val="0034040C"/>
    <w:rsid w:val="003417C9"/>
    <w:rsid w:val="003509A4"/>
    <w:rsid w:val="003515DB"/>
    <w:rsid w:val="00351FA5"/>
    <w:rsid w:val="003555BE"/>
    <w:rsid w:val="00361FF3"/>
    <w:rsid w:val="00362266"/>
    <w:rsid w:val="003631CB"/>
    <w:rsid w:val="003712C6"/>
    <w:rsid w:val="003717C1"/>
    <w:rsid w:val="00373C69"/>
    <w:rsid w:val="0037502F"/>
    <w:rsid w:val="00375BB8"/>
    <w:rsid w:val="00382970"/>
    <w:rsid w:val="00382E51"/>
    <w:rsid w:val="00384BB2"/>
    <w:rsid w:val="0038535C"/>
    <w:rsid w:val="00386ADC"/>
    <w:rsid w:val="00387273"/>
    <w:rsid w:val="00393BF6"/>
    <w:rsid w:val="003B4AB1"/>
    <w:rsid w:val="003C0CC4"/>
    <w:rsid w:val="003C5EBE"/>
    <w:rsid w:val="003C68C2"/>
    <w:rsid w:val="003C7630"/>
    <w:rsid w:val="003D51F1"/>
    <w:rsid w:val="003D5368"/>
    <w:rsid w:val="003E4878"/>
    <w:rsid w:val="003F6276"/>
    <w:rsid w:val="003F7682"/>
    <w:rsid w:val="004062F9"/>
    <w:rsid w:val="00407BD6"/>
    <w:rsid w:val="00410F38"/>
    <w:rsid w:val="00415C91"/>
    <w:rsid w:val="00420A87"/>
    <w:rsid w:val="00421261"/>
    <w:rsid w:val="00423B71"/>
    <w:rsid w:val="004240AC"/>
    <w:rsid w:val="00430CB3"/>
    <w:rsid w:val="004315F4"/>
    <w:rsid w:val="0043200D"/>
    <w:rsid w:val="00434EA7"/>
    <w:rsid w:val="00435F4A"/>
    <w:rsid w:val="004365E4"/>
    <w:rsid w:val="0043783D"/>
    <w:rsid w:val="00440D47"/>
    <w:rsid w:val="00441BA8"/>
    <w:rsid w:val="0044200F"/>
    <w:rsid w:val="0044214E"/>
    <w:rsid w:val="004430C2"/>
    <w:rsid w:val="004447F5"/>
    <w:rsid w:val="004448B6"/>
    <w:rsid w:val="00445976"/>
    <w:rsid w:val="0044782C"/>
    <w:rsid w:val="00450DC0"/>
    <w:rsid w:val="00452F5E"/>
    <w:rsid w:val="00456453"/>
    <w:rsid w:val="00456F35"/>
    <w:rsid w:val="00463BD5"/>
    <w:rsid w:val="00470FF7"/>
    <w:rsid w:val="0048043E"/>
    <w:rsid w:val="004817E5"/>
    <w:rsid w:val="004820CB"/>
    <w:rsid w:val="004864BE"/>
    <w:rsid w:val="004867DF"/>
    <w:rsid w:val="00487F39"/>
    <w:rsid w:val="00494AB8"/>
    <w:rsid w:val="00497696"/>
    <w:rsid w:val="004A065C"/>
    <w:rsid w:val="004A1797"/>
    <w:rsid w:val="004A29E4"/>
    <w:rsid w:val="004B35E1"/>
    <w:rsid w:val="004B4CCD"/>
    <w:rsid w:val="004B5988"/>
    <w:rsid w:val="004C1C3C"/>
    <w:rsid w:val="004C2C2D"/>
    <w:rsid w:val="004C42A4"/>
    <w:rsid w:val="004C5DFA"/>
    <w:rsid w:val="004C5F4F"/>
    <w:rsid w:val="004D0409"/>
    <w:rsid w:val="004D35CE"/>
    <w:rsid w:val="004D3C12"/>
    <w:rsid w:val="004D57C7"/>
    <w:rsid w:val="004D5940"/>
    <w:rsid w:val="004D5EAD"/>
    <w:rsid w:val="004E56C9"/>
    <w:rsid w:val="004E5FF3"/>
    <w:rsid w:val="004F1DE9"/>
    <w:rsid w:val="004F3DAF"/>
    <w:rsid w:val="004F487E"/>
    <w:rsid w:val="00501576"/>
    <w:rsid w:val="00501982"/>
    <w:rsid w:val="00503C1D"/>
    <w:rsid w:val="0050471D"/>
    <w:rsid w:val="00504FAD"/>
    <w:rsid w:val="00506BD7"/>
    <w:rsid w:val="00516218"/>
    <w:rsid w:val="0051637A"/>
    <w:rsid w:val="00520C1F"/>
    <w:rsid w:val="00525425"/>
    <w:rsid w:val="0053090E"/>
    <w:rsid w:val="00531A51"/>
    <w:rsid w:val="005351C8"/>
    <w:rsid w:val="00537A69"/>
    <w:rsid w:val="00537CBA"/>
    <w:rsid w:val="0054388E"/>
    <w:rsid w:val="00544ABA"/>
    <w:rsid w:val="005539CC"/>
    <w:rsid w:val="005571E3"/>
    <w:rsid w:val="00565EC2"/>
    <w:rsid w:val="005671CF"/>
    <w:rsid w:val="00567275"/>
    <w:rsid w:val="005706B7"/>
    <w:rsid w:val="00572ED2"/>
    <w:rsid w:val="0057689E"/>
    <w:rsid w:val="00577187"/>
    <w:rsid w:val="00584232"/>
    <w:rsid w:val="00586DAF"/>
    <w:rsid w:val="00590450"/>
    <w:rsid w:val="005948F4"/>
    <w:rsid w:val="005968ED"/>
    <w:rsid w:val="005A6D38"/>
    <w:rsid w:val="005B0399"/>
    <w:rsid w:val="005C0112"/>
    <w:rsid w:val="005C06D2"/>
    <w:rsid w:val="005C2840"/>
    <w:rsid w:val="005C30D5"/>
    <w:rsid w:val="005C4BC9"/>
    <w:rsid w:val="005C5D90"/>
    <w:rsid w:val="005D0C44"/>
    <w:rsid w:val="005E3742"/>
    <w:rsid w:val="005E62BC"/>
    <w:rsid w:val="005F0529"/>
    <w:rsid w:val="005F18F1"/>
    <w:rsid w:val="005F2C72"/>
    <w:rsid w:val="00600E0C"/>
    <w:rsid w:val="00604DAE"/>
    <w:rsid w:val="00605D26"/>
    <w:rsid w:val="0061145A"/>
    <w:rsid w:val="006133AA"/>
    <w:rsid w:val="00614FB4"/>
    <w:rsid w:val="00622A74"/>
    <w:rsid w:val="006238DB"/>
    <w:rsid w:val="006307D6"/>
    <w:rsid w:val="00632C73"/>
    <w:rsid w:val="00634A5B"/>
    <w:rsid w:val="00641036"/>
    <w:rsid w:val="00652D96"/>
    <w:rsid w:val="0065464B"/>
    <w:rsid w:val="00667FC1"/>
    <w:rsid w:val="00670841"/>
    <w:rsid w:val="006749F4"/>
    <w:rsid w:val="00680603"/>
    <w:rsid w:val="00685E21"/>
    <w:rsid w:val="00691949"/>
    <w:rsid w:val="00691BC9"/>
    <w:rsid w:val="00692B04"/>
    <w:rsid w:val="0069332A"/>
    <w:rsid w:val="00693419"/>
    <w:rsid w:val="0069758C"/>
    <w:rsid w:val="006A61FD"/>
    <w:rsid w:val="006A694E"/>
    <w:rsid w:val="006A70DB"/>
    <w:rsid w:val="006B6F33"/>
    <w:rsid w:val="006C2310"/>
    <w:rsid w:val="006C6D49"/>
    <w:rsid w:val="006D198D"/>
    <w:rsid w:val="006D2FA9"/>
    <w:rsid w:val="006D5354"/>
    <w:rsid w:val="006D7907"/>
    <w:rsid w:val="006D7CCF"/>
    <w:rsid w:val="006E1309"/>
    <w:rsid w:val="006E7234"/>
    <w:rsid w:val="006E75DE"/>
    <w:rsid w:val="006F338A"/>
    <w:rsid w:val="00704012"/>
    <w:rsid w:val="00704708"/>
    <w:rsid w:val="0070701E"/>
    <w:rsid w:val="0070767B"/>
    <w:rsid w:val="007228BD"/>
    <w:rsid w:val="00723C90"/>
    <w:rsid w:val="00724FB5"/>
    <w:rsid w:val="007253B9"/>
    <w:rsid w:val="00727966"/>
    <w:rsid w:val="00732295"/>
    <w:rsid w:val="007328EA"/>
    <w:rsid w:val="00733E7D"/>
    <w:rsid w:val="007342F6"/>
    <w:rsid w:val="00736059"/>
    <w:rsid w:val="007361F4"/>
    <w:rsid w:val="00740BA0"/>
    <w:rsid w:val="0074218D"/>
    <w:rsid w:val="00742E35"/>
    <w:rsid w:val="0074702D"/>
    <w:rsid w:val="0074707E"/>
    <w:rsid w:val="00747C22"/>
    <w:rsid w:val="0075372D"/>
    <w:rsid w:val="007543C5"/>
    <w:rsid w:val="00755A1E"/>
    <w:rsid w:val="00762DDF"/>
    <w:rsid w:val="00765C07"/>
    <w:rsid w:val="007718EB"/>
    <w:rsid w:val="0078021F"/>
    <w:rsid w:val="0078293A"/>
    <w:rsid w:val="00782AA5"/>
    <w:rsid w:val="00783DFD"/>
    <w:rsid w:val="00786A9F"/>
    <w:rsid w:val="007953F8"/>
    <w:rsid w:val="007A02BF"/>
    <w:rsid w:val="007A2620"/>
    <w:rsid w:val="007A285E"/>
    <w:rsid w:val="007B4DA9"/>
    <w:rsid w:val="007B4E8E"/>
    <w:rsid w:val="007C1E43"/>
    <w:rsid w:val="007C20FF"/>
    <w:rsid w:val="007D40B5"/>
    <w:rsid w:val="007D4B00"/>
    <w:rsid w:val="007D59BF"/>
    <w:rsid w:val="007D6801"/>
    <w:rsid w:val="007E019F"/>
    <w:rsid w:val="007E2940"/>
    <w:rsid w:val="007E3938"/>
    <w:rsid w:val="007E3F5F"/>
    <w:rsid w:val="007E54DE"/>
    <w:rsid w:val="007E6264"/>
    <w:rsid w:val="007F0369"/>
    <w:rsid w:val="00800850"/>
    <w:rsid w:val="00802B68"/>
    <w:rsid w:val="008075A1"/>
    <w:rsid w:val="00811F5F"/>
    <w:rsid w:val="00813E33"/>
    <w:rsid w:val="00814CF6"/>
    <w:rsid w:val="00821BDA"/>
    <w:rsid w:val="008224D3"/>
    <w:rsid w:val="00825535"/>
    <w:rsid w:val="00832A00"/>
    <w:rsid w:val="00833D43"/>
    <w:rsid w:val="00847385"/>
    <w:rsid w:val="008517C7"/>
    <w:rsid w:val="008610D8"/>
    <w:rsid w:val="00862782"/>
    <w:rsid w:val="008634A6"/>
    <w:rsid w:val="0087038A"/>
    <w:rsid w:val="008717A4"/>
    <w:rsid w:val="0087285B"/>
    <w:rsid w:val="00880524"/>
    <w:rsid w:val="00886AF1"/>
    <w:rsid w:val="008872DB"/>
    <w:rsid w:val="00887C92"/>
    <w:rsid w:val="00892F17"/>
    <w:rsid w:val="00894D1F"/>
    <w:rsid w:val="00895D2D"/>
    <w:rsid w:val="008A054C"/>
    <w:rsid w:val="008A2AC7"/>
    <w:rsid w:val="008A602B"/>
    <w:rsid w:val="008A708E"/>
    <w:rsid w:val="008B14D3"/>
    <w:rsid w:val="008B1D94"/>
    <w:rsid w:val="008B6A59"/>
    <w:rsid w:val="008B700A"/>
    <w:rsid w:val="008C1802"/>
    <w:rsid w:val="008C2C18"/>
    <w:rsid w:val="008D352F"/>
    <w:rsid w:val="008D487F"/>
    <w:rsid w:val="008D4C26"/>
    <w:rsid w:val="008D61AD"/>
    <w:rsid w:val="008E06A2"/>
    <w:rsid w:val="008E2C52"/>
    <w:rsid w:val="008E4489"/>
    <w:rsid w:val="008F1E4B"/>
    <w:rsid w:val="008F2581"/>
    <w:rsid w:val="008F4852"/>
    <w:rsid w:val="008F65CF"/>
    <w:rsid w:val="008F71B4"/>
    <w:rsid w:val="00907099"/>
    <w:rsid w:val="00915CD3"/>
    <w:rsid w:val="0091746E"/>
    <w:rsid w:val="009217C9"/>
    <w:rsid w:val="00924034"/>
    <w:rsid w:val="0092562F"/>
    <w:rsid w:val="00933916"/>
    <w:rsid w:val="00933C26"/>
    <w:rsid w:val="0093568E"/>
    <w:rsid w:val="00935F67"/>
    <w:rsid w:val="00936430"/>
    <w:rsid w:val="009434C0"/>
    <w:rsid w:val="009458DB"/>
    <w:rsid w:val="009465E6"/>
    <w:rsid w:val="00946FA8"/>
    <w:rsid w:val="00950855"/>
    <w:rsid w:val="00951433"/>
    <w:rsid w:val="009554AB"/>
    <w:rsid w:val="00961D45"/>
    <w:rsid w:val="009630EE"/>
    <w:rsid w:val="00965D71"/>
    <w:rsid w:val="00965EE2"/>
    <w:rsid w:val="0097003C"/>
    <w:rsid w:val="00971071"/>
    <w:rsid w:val="009748DA"/>
    <w:rsid w:val="00974D57"/>
    <w:rsid w:val="00975761"/>
    <w:rsid w:val="00977858"/>
    <w:rsid w:val="009911EC"/>
    <w:rsid w:val="00992587"/>
    <w:rsid w:val="00997A42"/>
    <w:rsid w:val="009A2483"/>
    <w:rsid w:val="009A26E9"/>
    <w:rsid w:val="009A2EC6"/>
    <w:rsid w:val="009A6847"/>
    <w:rsid w:val="009A6B60"/>
    <w:rsid w:val="009B037F"/>
    <w:rsid w:val="009B0F76"/>
    <w:rsid w:val="009B1D16"/>
    <w:rsid w:val="009B4BEB"/>
    <w:rsid w:val="009C5D91"/>
    <w:rsid w:val="009D2805"/>
    <w:rsid w:val="009D4C60"/>
    <w:rsid w:val="009D5554"/>
    <w:rsid w:val="009E0E2F"/>
    <w:rsid w:val="009E1CE7"/>
    <w:rsid w:val="009E4185"/>
    <w:rsid w:val="009E5BFE"/>
    <w:rsid w:val="009E7B16"/>
    <w:rsid w:val="009F6353"/>
    <w:rsid w:val="009F7F37"/>
    <w:rsid w:val="00A025D5"/>
    <w:rsid w:val="00A032A9"/>
    <w:rsid w:val="00A118EA"/>
    <w:rsid w:val="00A1350A"/>
    <w:rsid w:val="00A14CA0"/>
    <w:rsid w:val="00A2252F"/>
    <w:rsid w:val="00A25886"/>
    <w:rsid w:val="00A439CB"/>
    <w:rsid w:val="00A5153B"/>
    <w:rsid w:val="00A529AE"/>
    <w:rsid w:val="00A54FDB"/>
    <w:rsid w:val="00A5504B"/>
    <w:rsid w:val="00A608E3"/>
    <w:rsid w:val="00A61FE3"/>
    <w:rsid w:val="00A64D26"/>
    <w:rsid w:val="00A65945"/>
    <w:rsid w:val="00A65DD4"/>
    <w:rsid w:val="00A660A5"/>
    <w:rsid w:val="00A67A96"/>
    <w:rsid w:val="00A7108E"/>
    <w:rsid w:val="00A81140"/>
    <w:rsid w:val="00AA29D7"/>
    <w:rsid w:val="00AA6F0B"/>
    <w:rsid w:val="00AB3D34"/>
    <w:rsid w:val="00AB4DD5"/>
    <w:rsid w:val="00AC0770"/>
    <w:rsid w:val="00AC0959"/>
    <w:rsid w:val="00AC13BE"/>
    <w:rsid w:val="00AC1553"/>
    <w:rsid w:val="00AC509E"/>
    <w:rsid w:val="00AC5AD3"/>
    <w:rsid w:val="00AD261D"/>
    <w:rsid w:val="00AD3874"/>
    <w:rsid w:val="00AE00B0"/>
    <w:rsid w:val="00AE1F05"/>
    <w:rsid w:val="00AE4D89"/>
    <w:rsid w:val="00AE7885"/>
    <w:rsid w:val="00AE7DF0"/>
    <w:rsid w:val="00AF7E90"/>
    <w:rsid w:val="00B126E9"/>
    <w:rsid w:val="00B1335D"/>
    <w:rsid w:val="00B2261F"/>
    <w:rsid w:val="00B23168"/>
    <w:rsid w:val="00B23D93"/>
    <w:rsid w:val="00B25DCB"/>
    <w:rsid w:val="00B30996"/>
    <w:rsid w:val="00B425B6"/>
    <w:rsid w:val="00B4336B"/>
    <w:rsid w:val="00B464C1"/>
    <w:rsid w:val="00B55177"/>
    <w:rsid w:val="00B56D74"/>
    <w:rsid w:val="00B5769C"/>
    <w:rsid w:val="00B60FEF"/>
    <w:rsid w:val="00B62A2F"/>
    <w:rsid w:val="00B62BDB"/>
    <w:rsid w:val="00B635BD"/>
    <w:rsid w:val="00B63714"/>
    <w:rsid w:val="00B64325"/>
    <w:rsid w:val="00B80AFE"/>
    <w:rsid w:val="00B81673"/>
    <w:rsid w:val="00B870F7"/>
    <w:rsid w:val="00B87382"/>
    <w:rsid w:val="00B8776F"/>
    <w:rsid w:val="00B93DD7"/>
    <w:rsid w:val="00B947CC"/>
    <w:rsid w:val="00B95141"/>
    <w:rsid w:val="00B96106"/>
    <w:rsid w:val="00B964DF"/>
    <w:rsid w:val="00B96D23"/>
    <w:rsid w:val="00B972A8"/>
    <w:rsid w:val="00B97B03"/>
    <w:rsid w:val="00BA0947"/>
    <w:rsid w:val="00BA13E9"/>
    <w:rsid w:val="00BA33A5"/>
    <w:rsid w:val="00BA3CFD"/>
    <w:rsid w:val="00BB0CA2"/>
    <w:rsid w:val="00BC3A87"/>
    <w:rsid w:val="00BC7FED"/>
    <w:rsid w:val="00BD0350"/>
    <w:rsid w:val="00BD2993"/>
    <w:rsid w:val="00BD3BB5"/>
    <w:rsid w:val="00BE2C04"/>
    <w:rsid w:val="00BE6862"/>
    <w:rsid w:val="00BF0D9C"/>
    <w:rsid w:val="00BF273C"/>
    <w:rsid w:val="00BF301D"/>
    <w:rsid w:val="00BF346A"/>
    <w:rsid w:val="00BF6347"/>
    <w:rsid w:val="00C05FC3"/>
    <w:rsid w:val="00C073AC"/>
    <w:rsid w:val="00C12FEA"/>
    <w:rsid w:val="00C1310D"/>
    <w:rsid w:val="00C2475F"/>
    <w:rsid w:val="00C250FD"/>
    <w:rsid w:val="00C27595"/>
    <w:rsid w:val="00C31E12"/>
    <w:rsid w:val="00C34321"/>
    <w:rsid w:val="00C3782E"/>
    <w:rsid w:val="00C408CE"/>
    <w:rsid w:val="00C408E5"/>
    <w:rsid w:val="00C41AF6"/>
    <w:rsid w:val="00C4476F"/>
    <w:rsid w:val="00C55569"/>
    <w:rsid w:val="00C607A4"/>
    <w:rsid w:val="00C654EB"/>
    <w:rsid w:val="00C702D7"/>
    <w:rsid w:val="00C74235"/>
    <w:rsid w:val="00C74255"/>
    <w:rsid w:val="00C750F7"/>
    <w:rsid w:val="00C8283C"/>
    <w:rsid w:val="00C82EEF"/>
    <w:rsid w:val="00C833C5"/>
    <w:rsid w:val="00C834AE"/>
    <w:rsid w:val="00C85A9C"/>
    <w:rsid w:val="00C93A3B"/>
    <w:rsid w:val="00CA0A72"/>
    <w:rsid w:val="00CA0D6C"/>
    <w:rsid w:val="00CA16CB"/>
    <w:rsid w:val="00CA1A2F"/>
    <w:rsid w:val="00CA27DE"/>
    <w:rsid w:val="00CA39D2"/>
    <w:rsid w:val="00CA4A03"/>
    <w:rsid w:val="00CB38EF"/>
    <w:rsid w:val="00CB55C0"/>
    <w:rsid w:val="00CB7CA4"/>
    <w:rsid w:val="00CC2D4A"/>
    <w:rsid w:val="00CD298C"/>
    <w:rsid w:val="00CD7134"/>
    <w:rsid w:val="00CE1FC8"/>
    <w:rsid w:val="00CE6945"/>
    <w:rsid w:val="00CF1B73"/>
    <w:rsid w:val="00CF3D63"/>
    <w:rsid w:val="00CF5897"/>
    <w:rsid w:val="00CF7711"/>
    <w:rsid w:val="00D010FC"/>
    <w:rsid w:val="00D017CB"/>
    <w:rsid w:val="00D05C60"/>
    <w:rsid w:val="00D06237"/>
    <w:rsid w:val="00D10E17"/>
    <w:rsid w:val="00D15677"/>
    <w:rsid w:val="00D167D1"/>
    <w:rsid w:val="00D179B6"/>
    <w:rsid w:val="00D20B2D"/>
    <w:rsid w:val="00D216B6"/>
    <w:rsid w:val="00D32BF6"/>
    <w:rsid w:val="00D36A2C"/>
    <w:rsid w:val="00D41644"/>
    <w:rsid w:val="00D4492F"/>
    <w:rsid w:val="00D44B5D"/>
    <w:rsid w:val="00D45052"/>
    <w:rsid w:val="00D61435"/>
    <w:rsid w:val="00D63974"/>
    <w:rsid w:val="00D65B83"/>
    <w:rsid w:val="00D70A96"/>
    <w:rsid w:val="00D71018"/>
    <w:rsid w:val="00D71B27"/>
    <w:rsid w:val="00D72070"/>
    <w:rsid w:val="00D72203"/>
    <w:rsid w:val="00D75B84"/>
    <w:rsid w:val="00D7737B"/>
    <w:rsid w:val="00D81573"/>
    <w:rsid w:val="00D84FB7"/>
    <w:rsid w:val="00D86B23"/>
    <w:rsid w:val="00D9590C"/>
    <w:rsid w:val="00DA0FF1"/>
    <w:rsid w:val="00DA2079"/>
    <w:rsid w:val="00DA4633"/>
    <w:rsid w:val="00DB0DFF"/>
    <w:rsid w:val="00DB1055"/>
    <w:rsid w:val="00DB31B3"/>
    <w:rsid w:val="00DB45F3"/>
    <w:rsid w:val="00DB6254"/>
    <w:rsid w:val="00DC2FC1"/>
    <w:rsid w:val="00DC512E"/>
    <w:rsid w:val="00DD055F"/>
    <w:rsid w:val="00DD0D4B"/>
    <w:rsid w:val="00DD1D87"/>
    <w:rsid w:val="00DD5468"/>
    <w:rsid w:val="00DD6F52"/>
    <w:rsid w:val="00DE0275"/>
    <w:rsid w:val="00DE048E"/>
    <w:rsid w:val="00DE0E37"/>
    <w:rsid w:val="00DE43BE"/>
    <w:rsid w:val="00DE504F"/>
    <w:rsid w:val="00DF1828"/>
    <w:rsid w:val="00DF5D8D"/>
    <w:rsid w:val="00DF71AA"/>
    <w:rsid w:val="00DF756E"/>
    <w:rsid w:val="00E0240B"/>
    <w:rsid w:val="00E0319A"/>
    <w:rsid w:val="00E048E6"/>
    <w:rsid w:val="00E1293F"/>
    <w:rsid w:val="00E143E4"/>
    <w:rsid w:val="00E21F51"/>
    <w:rsid w:val="00E221EC"/>
    <w:rsid w:val="00E22A93"/>
    <w:rsid w:val="00E23469"/>
    <w:rsid w:val="00E24EB8"/>
    <w:rsid w:val="00E2511F"/>
    <w:rsid w:val="00E268BB"/>
    <w:rsid w:val="00E30A79"/>
    <w:rsid w:val="00E32FAF"/>
    <w:rsid w:val="00E4065B"/>
    <w:rsid w:val="00E419E8"/>
    <w:rsid w:val="00E466BB"/>
    <w:rsid w:val="00E470A1"/>
    <w:rsid w:val="00E54483"/>
    <w:rsid w:val="00E54CDB"/>
    <w:rsid w:val="00E571F0"/>
    <w:rsid w:val="00E6075A"/>
    <w:rsid w:val="00E60EC7"/>
    <w:rsid w:val="00E638BE"/>
    <w:rsid w:val="00E65F90"/>
    <w:rsid w:val="00E67A73"/>
    <w:rsid w:val="00E71F04"/>
    <w:rsid w:val="00E805C8"/>
    <w:rsid w:val="00E814CF"/>
    <w:rsid w:val="00E82CED"/>
    <w:rsid w:val="00E940E5"/>
    <w:rsid w:val="00E97374"/>
    <w:rsid w:val="00EA0F71"/>
    <w:rsid w:val="00EA363F"/>
    <w:rsid w:val="00EA5662"/>
    <w:rsid w:val="00EA73D7"/>
    <w:rsid w:val="00EB2D39"/>
    <w:rsid w:val="00EB5017"/>
    <w:rsid w:val="00EC738C"/>
    <w:rsid w:val="00ED15A9"/>
    <w:rsid w:val="00ED6D7D"/>
    <w:rsid w:val="00ED6EF6"/>
    <w:rsid w:val="00EE0E71"/>
    <w:rsid w:val="00EE164E"/>
    <w:rsid w:val="00EE3132"/>
    <w:rsid w:val="00EE52B6"/>
    <w:rsid w:val="00F05B80"/>
    <w:rsid w:val="00F06DF1"/>
    <w:rsid w:val="00F10596"/>
    <w:rsid w:val="00F21340"/>
    <w:rsid w:val="00F223C9"/>
    <w:rsid w:val="00F23BF2"/>
    <w:rsid w:val="00F2655B"/>
    <w:rsid w:val="00F303FD"/>
    <w:rsid w:val="00F3112C"/>
    <w:rsid w:val="00F33402"/>
    <w:rsid w:val="00F33E0C"/>
    <w:rsid w:val="00F34862"/>
    <w:rsid w:val="00F35BEA"/>
    <w:rsid w:val="00F37AFF"/>
    <w:rsid w:val="00F41396"/>
    <w:rsid w:val="00F4627F"/>
    <w:rsid w:val="00F47F16"/>
    <w:rsid w:val="00F50E65"/>
    <w:rsid w:val="00F52091"/>
    <w:rsid w:val="00F52FC0"/>
    <w:rsid w:val="00F576CB"/>
    <w:rsid w:val="00F6182D"/>
    <w:rsid w:val="00F6550A"/>
    <w:rsid w:val="00F6578E"/>
    <w:rsid w:val="00F66E1F"/>
    <w:rsid w:val="00F70C36"/>
    <w:rsid w:val="00F7291C"/>
    <w:rsid w:val="00F806F8"/>
    <w:rsid w:val="00F90CD8"/>
    <w:rsid w:val="00F930AF"/>
    <w:rsid w:val="00F943B4"/>
    <w:rsid w:val="00F95A67"/>
    <w:rsid w:val="00FA0FB7"/>
    <w:rsid w:val="00FA40E8"/>
    <w:rsid w:val="00FA5B21"/>
    <w:rsid w:val="00FA68D0"/>
    <w:rsid w:val="00FA6E31"/>
    <w:rsid w:val="00FB207C"/>
    <w:rsid w:val="00FB2765"/>
    <w:rsid w:val="00FB3E9F"/>
    <w:rsid w:val="00FB7CA2"/>
    <w:rsid w:val="00FC57CA"/>
    <w:rsid w:val="00FC798D"/>
    <w:rsid w:val="00FD104A"/>
    <w:rsid w:val="00FD1FC0"/>
    <w:rsid w:val="00FD31B1"/>
    <w:rsid w:val="00FD46A8"/>
    <w:rsid w:val="00FD7027"/>
    <w:rsid w:val="00FE23F5"/>
    <w:rsid w:val="00FE2B0E"/>
    <w:rsid w:val="00FE5D8F"/>
    <w:rsid w:val="00FF04E3"/>
    <w:rsid w:val="00FF0735"/>
    <w:rsid w:val="00FF1EA6"/>
    <w:rsid w:val="00FF4A83"/>
    <w:rsid w:val="00FF592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5863EC70-55D6-4905-B1AC-25E75AB4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708"/>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 w:type="paragraph" w:styleId="Porat">
    <w:name w:val="footer"/>
    <w:basedOn w:val="prastasis"/>
    <w:link w:val="PoratDiagrama"/>
    <w:uiPriority w:val="99"/>
    <w:unhideWhenUsed/>
    <w:rsid w:val="0097003C"/>
    <w:pPr>
      <w:tabs>
        <w:tab w:val="center" w:pos="4819"/>
        <w:tab w:val="right" w:pos="9638"/>
      </w:tabs>
    </w:pPr>
  </w:style>
  <w:style w:type="character" w:customStyle="1" w:styleId="PoratDiagrama">
    <w:name w:val="Poraštė Diagrama"/>
    <w:basedOn w:val="Numatytasispastraiposriftas"/>
    <w:link w:val="Porat"/>
    <w:uiPriority w:val="99"/>
    <w:rsid w:val="0097003C"/>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383214506">
      <w:bodyDiv w:val="1"/>
      <w:marLeft w:val="0"/>
      <w:marRight w:val="0"/>
      <w:marTop w:val="0"/>
      <w:marBottom w:val="0"/>
      <w:divBdr>
        <w:top w:val="none" w:sz="0" w:space="0" w:color="auto"/>
        <w:left w:val="none" w:sz="0" w:space="0" w:color="auto"/>
        <w:bottom w:val="none" w:sz="0" w:space="0" w:color="auto"/>
        <w:right w:val="none" w:sz="0" w:space="0" w:color="auto"/>
      </w:divBdr>
    </w:div>
    <w:div w:id="183344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A04F1-9586-47F5-90EF-A9E034CB2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9712</Words>
  <Characters>5537</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An Sav</cp:lastModifiedBy>
  <cp:revision>16</cp:revision>
  <cp:lastPrinted>2025-02-06T08:50:00Z</cp:lastPrinted>
  <dcterms:created xsi:type="dcterms:W3CDTF">2025-10-17T07:36:00Z</dcterms:created>
  <dcterms:modified xsi:type="dcterms:W3CDTF">2025-10-17T07:57:00Z</dcterms:modified>
</cp:coreProperties>
</file>